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D2" w:rsidRPr="00E13FD3" w:rsidRDefault="00BA3A51" w:rsidP="001E11F0">
      <w:pPr>
        <w:ind w:left="709" w:right="787"/>
        <w:jc w:val="both"/>
        <w:rPr>
          <w:b/>
          <w:sz w:val="20"/>
        </w:rPr>
      </w:pPr>
      <w:r w:rsidRPr="00E13FD3">
        <w:rPr>
          <w:sz w:val="20"/>
        </w:rPr>
        <w:t xml:space="preserve">When [we have] obtained those things necessary to life, there is another alternative than to obtain superfluities; and that is, to adventure on life now, [our] vacation from humbler toil having commenced. </w:t>
      </w:r>
      <w:r w:rsidRPr="00E13FD3">
        <w:rPr>
          <w:b/>
          <w:sz w:val="20"/>
        </w:rPr>
        <w:t>– Henry David Thoreau</w:t>
      </w:r>
      <w:r w:rsidRPr="00E13FD3">
        <w:rPr>
          <w:sz w:val="20"/>
        </w:rPr>
        <w:t xml:space="preserve"> </w:t>
      </w:r>
    </w:p>
    <w:p w:rsidR="00BE00D5" w:rsidRPr="00E13FD3" w:rsidRDefault="00BE00D5" w:rsidP="00FF4727">
      <w:pPr>
        <w:jc w:val="center"/>
        <w:rPr>
          <w:b/>
          <w:sz w:val="14"/>
        </w:rPr>
      </w:pPr>
    </w:p>
    <w:p w:rsidR="0094306D" w:rsidRPr="005E17F9" w:rsidRDefault="00721426" w:rsidP="0094306D">
      <w:pPr>
        <w:jc w:val="center"/>
        <w:rPr>
          <w:b/>
          <w:sz w:val="40"/>
        </w:rPr>
      </w:pPr>
      <w:r>
        <w:rPr>
          <w:b/>
          <w:sz w:val="40"/>
        </w:rPr>
        <w:t>What would a sufficiency economy look like?</w:t>
      </w:r>
    </w:p>
    <w:p w:rsidR="005E17F9" w:rsidRDefault="005E17F9" w:rsidP="0094306D">
      <w:pPr>
        <w:jc w:val="center"/>
        <w:rPr>
          <w:b/>
          <w:sz w:val="22"/>
        </w:rPr>
      </w:pPr>
    </w:p>
    <w:p w:rsidR="006D57D6" w:rsidRPr="005E17F9" w:rsidRDefault="005E17F9" w:rsidP="0094306D">
      <w:pPr>
        <w:jc w:val="center"/>
        <w:rPr>
          <w:b/>
          <w:sz w:val="22"/>
        </w:rPr>
      </w:pPr>
      <w:r w:rsidRPr="005E17F9">
        <w:rPr>
          <w:b/>
          <w:sz w:val="22"/>
        </w:rPr>
        <w:t>Samuel Alexander</w:t>
      </w:r>
    </w:p>
    <w:p w:rsidR="00FF4727" w:rsidRPr="00B636DC" w:rsidRDefault="00FF4727" w:rsidP="005E17F9">
      <w:pPr>
        <w:jc w:val="center"/>
        <w:rPr>
          <w:sz w:val="22"/>
          <w:szCs w:val="22"/>
        </w:rPr>
      </w:pPr>
    </w:p>
    <w:p w:rsidR="003F6AD6" w:rsidRDefault="003F6AD6" w:rsidP="002E549E">
      <w:pPr>
        <w:jc w:val="center"/>
        <w:rPr>
          <w:b/>
          <w:smallCaps/>
          <w:sz w:val="22"/>
          <w:szCs w:val="22"/>
        </w:rPr>
      </w:pPr>
    </w:p>
    <w:p w:rsidR="00FF4727" w:rsidRPr="006D57D6" w:rsidRDefault="00C023C5" w:rsidP="002E549E">
      <w:pPr>
        <w:jc w:val="center"/>
        <w:rPr>
          <w:b/>
          <w:smallCaps/>
          <w:sz w:val="22"/>
          <w:szCs w:val="22"/>
        </w:rPr>
      </w:pPr>
      <w:r>
        <w:rPr>
          <w:b/>
          <w:smallCaps/>
          <w:sz w:val="22"/>
          <w:szCs w:val="22"/>
        </w:rPr>
        <w:t xml:space="preserve">1. </w:t>
      </w:r>
      <w:r w:rsidR="00FF4727" w:rsidRPr="006D57D6">
        <w:rPr>
          <w:b/>
          <w:smallCaps/>
          <w:sz w:val="22"/>
          <w:szCs w:val="22"/>
        </w:rPr>
        <w:t>Introduction</w:t>
      </w:r>
    </w:p>
    <w:p w:rsidR="00A0029F" w:rsidRDefault="00A0029F" w:rsidP="00A0029F">
      <w:pPr>
        <w:jc w:val="both"/>
        <w:rPr>
          <w:sz w:val="22"/>
          <w:szCs w:val="22"/>
        </w:rPr>
      </w:pPr>
    </w:p>
    <w:p w:rsidR="00213350" w:rsidRDefault="00985206" w:rsidP="00FF4727">
      <w:pPr>
        <w:jc w:val="both"/>
        <w:rPr>
          <w:sz w:val="22"/>
          <w:szCs w:val="22"/>
        </w:rPr>
      </w:pPr>
      <w:r>
        <w:rPr>
          <w:sz w:val="22"/>
          <w:szCs w:val="22"/>
        </w:rPr>
        <w:t>The notion of ‘sufficiency’ has long been defended in wisdom and spiritual traditions throughout history and across the globe. Overlapping perspectives range from the Buddha’s ‘middle way’, to the ‘moderation’ of Socrates, Plato, Aristotle, and Epicurus, to the ‘</w:t>
      </w:r>
      <w:r w:rsidR="00AB63B8">
        <w:rPr>
          <w:sz w:val="22"/>
          <w:szCs w:val="22"/>
        </w:rPr>
        <w:t xml:space="preserve">radical </w:t>
      </w:r>
      <w:r>
        <w:rPr>
          <w:sz w:val="22"/>
          <w:szCs w:val="22"/>
        </w:rPr>
        <w:t xml:space="preserve">simplicity’ of </w:t>
      </w:r>
      <w:r w:rsidR="00AB63B8">
        <w:rPr>
          <w:sz w:val="22"/>
          <w:szCs w:val="22"/>
        </w:rPr>
        <w:t>Diogenes</w:t>
      </w:r>
      <w:r>
        <w:rPr>
          <w:sz w:val="22"/>
          <w:szCs w:val="22"/>
        </w:rPr>
        <w:t xml:space="preserve"> or Gandhi. Some practices </w:t>
      </w:r>
      <w:r w:rsidR="00AB63B8">
        <w:rPr>
          <w:sz w:val="22"/>
          <w:szCs w:val="22"/>
        </w:rPr>
        <w:t xml:space="preserve">of sufficiency </w:t>
      </w:r>
      <w:r>
        <w:rPr>
          <w:sz w:val="22"/>
          <w:szCs w:val="22"/>
        </w:rPr>
        <w:t>have taken on social forms, such as the simple living Amish</w:t>
      </w:r>
      <w:r w:rsidR="00AB63B8">
        <w:rPr>
          <w:sz w:val="22"/>
          <w:szCs w:val="22"/>
        </w:rPr>
        <w:t xml:space="preserve"> communities</w:t>
      </w:r>
      <w:r>
        <w:rPr>
          <w:sz w:val="22"/>
          <w:szCs w:val="22"/>
        </w:rPr>
        <w:t xml:space="preserve"> or contemporary ecovillages, while others, such as Henry Thoreau, have explored more individualistic forms. </w:t>
      </w:r>
      <w:r w:rsidR="00AB63B8">
        <w:rPr>
          <w:sz w:val="22"/>
          <w:szCs w:val="22"/>
        </w:rPr>
        <w:t>The Quakers ground their embrace of simplicity upon religious ideals, whereas a range of thinkers, from William Morris to Benjamin Franklin, recognize the political significance of enlightened material restraint</w:t>
      </w:r>
      <w:r w:rsidR="00265411">
        <w:rPr>
          <w:sz w:val="22"/>
          <w:szCs w:val="22"/>
        </w:rPr>
        <w:t xml:space="preserve">. More recently, the ‘hippie’ counter-cultures of the 1960s and 70s, as well as the modern ‘voluntary simplicity’ movement, see </w:t>
      </w:r>
      <w:r w:rsidR="006F15B7">
        <w:rPr>
          <w:sz w:val="22"/>
          <w:szCs w:val="22"/>
        </w:rPr>
        <w:t xml:space="preserve">lifestyles of </w:t>
      </w:r>
      <w:r w:rsidR="00265411">
        <w:rPr>
          <w:sz w:val="22"/>
          <w:szCs w:val="22"/>
        </w:rPr>
        <w:t>sufficiency as a low-impact path to an increased quality of life</w:t>
      </w:r>
      <w:r w:rsidR="00AB63B8">
        <w:rPr>
          <w:sz w:val="22"/>
          <w:szCs w:val="22"/>
        </w:rPr>
        <w:t xml:space="preserve"> (see</w:t>
      </w:r>
      <w:r w:rsidR="003F6AD6">
        <w:rPr>
          <w:sz w:val="22"/>
          <w:szCs w:val="22"/>
        </w:rPr>
        <w:t xml:space="preserve"> generally</w:t>
      </w:r>
      <w:r w:rsidR="00AB63B8">
        <w:rPr>
          <w:sz w:val="22"/>
          <w:szCs w:val="22"/>
        </w:rPr>
        <w:t xml:space="preserve">, Alexander and McLeod, 2014). </w:t>
      </w:r>
    </w:p>
    <w:p w:rsidR="00213350" w:rsidRDefault="00213350" w:rsidP="00FF4727">
      <w:pPr>
        <w:jc w:val="both"/>
        <w:rPr>
          <w:sz w:val="22"/>
          <w:szCs w:val="22"/>
        </w:rPr>
      </w:pPr>
    </w:p>
    <w:p w:rsidR="00024B61" w:rsidRDefault="00213350" w:rsidP="00FF4727">
      <w:pPr>
        <w:jc w:val="both"/>
        <w:rPr>
          <w:sz w:val="22"/>
          <w:szCs w:val="22"/>
        </w:rPr>
      </w:pPr>
      <w:r>
        <w:rPr>
          <w:sz w:val="22"/>
          <w:szCs w:val="22"/>
        </w:rPr>
        <w:t xml:space="preserve">On reflection it is quite remarkable the range </w:t>
      </w:r>
      <w:r w:rsidR="000529DC">
        <w:rPr>
          <w:sz w:val="22"/>
          <w:szCs w:val="22"/>
        </w:rPr>
        <w:t xml:space="preserve">and diversity </w:t>
      </w:r>
      <w:r>
        <w:rPr>
          <w:sz w:val="22"/>
          <w:szCs w:val="22"/>
        </w:rPr>
        <w:t xml:space="preserve">of </w:t>
      </w:r>
      <w:r w:rsidR="00265411">
        <w:rPr>
          <w:sz w:val="22"/>
          <w:szCs w:val="22"/>
        </w:rPr>
        <w:t>thinkers and movements that uphold the moral, hedonic and/or ecological benefits of</w:t>
      </w:r>
      <w:r>
        <w:rPr>
          <w:sz w:val="22"/>
          <w:szCs w:val="22"/>
        </w:rPr>
        <w:t xml:space="preserve"> </w:t>
      </w:r>
      <w:r w:rsidR="00265411">
        <w:rPr>
          <w:sz w:val="22"/>
          <w:szCs w:val="22"/>
        </w:rPr>
        <w:t>m</w:t>
      </w:r>
      <w:r>
        <w:rPr>
          <w:sz w:val="22"/>
          <w:szCs w:val="22"/>
        </w:rPr>
        <w:t xml:space="preserve">aterial sufficiency, </w:t>
      </w:r>
      <w:r w:rsidR="00AB63B8">
        <w:rPr>
          <w:sz w:val="22"/>
          <w:szCs w:val="22"/>
        </w:rPr>
        <w:t xml:space="preserve">not only from across the political spectrum </w:t>
      </w:r>
      <w:r>
        <w:rPr>
          <w:sz w:val="22"/>
          <w:szCs w:val="22"/>
        </w:rPr>
        <w:t xml:space="preserve">but also from </w:t>
      </w:r>
      <w:r w:rsidR="00024B61">
        <w:rPr>
          <w:sz w:val="22"/>
          <w:szCs w:val="22"/>
        </w:rPr>
        <w:t xml:space="preserve">within </w:t>
      </w:r>
      <w:r>
        <w:rPr>
          <w:sz w:val="22"/>
          <w:szCs w:val="22"/>
        </w:rPr>
        <w:t>all the major religions. There must be something to it. At the same time, this rich history of sufficiency</w:t>
      </w:r>
      <w:r w:rsidR="00024B61">
        <w:rPr>
          <w:sz w:val="22"/>
          <w:szCs w:val="22"/>
        </w:rPr>
        <w:t xml:space="preserve"> </w:t>
      </w:r>
      <w:r w:rsidR="00D51E2A">
        <w:rPr>
          <w:sz w:val="22"/>
          <w:szCs w:val="22"/>
        </w:rPr>
        <w:t xml:space="preserve">thinking and practice </w:t>
      </w:r>
      <w:r w:rsidR="00024B61">
        <w:rPr>
          <w:sz w:val="22"/>
          <w:szCs w:val="22"/>
        </w:rPr>
        <w:t>has always been marginalized and</w:t>
      </w:r>
      <w:r>
        <w:rPr>
          <w:sz w:val="22"/>
          <w:szCs w:val="22"/>
        </w:rPr>
        <w:t xml:space="preserve"> is </w:t>
      </w:r>
      <w:r w:rsidR="00024B61">
        <w:rPr>
          <w:sz w:val="22"/>
          <w:szCs w:val="22"/>
        </w:rPr>
        <w:t xml:space="preserve">certainly </w:t>
      </w:r>
      <w:r>
        <w:rPr>
          <w:sz w:val="22"/>
          <w:szCs w:val="22"/>
        </w:rPr>
        <w:t xml:space="preserve">not reflected </w:t>
      </w:r>
      <w:r w:rsidR="00D51E2A">
        <w:rPr>
          <w:sz w:val="22"/>
          <w:szCs w:val="22"/>
        </w:rPr>
        <w:t xml:space="preserve">widely </w:t>
      </w:r>
      <w:r>
        <w:rPr>
          <w:sz w:val="22"/>
          <w:szCs w:val="22"/>
        </w:rPr>
        <w:t xml:space="preserve">in mainstream discourse today. In an age when consumerist cultures are expanding across the globe, talk of sufficiency can seem old-fashioned, austere, or even </w:t>
      </w:r>
      <w:r w:rsidR="006F15B7">
        <w:rPr>
          <w:sz w:val="22"/>
          <w:szCs w:val="22"/>
        </w:rPr>
        <w:t xml:space="preserve">anti-progress. Furthermore, social theorists have long pointed out that </w:t>
      </w:r>
      <w:r w:rsidR="002A193A">
        <w:rPr>
          <w:sz w:val="22"/>
          <w:szCs w:val="22"/>
        </w:rPr>
        <w:t>consumption reaches beyond our relationship to the material world, and is used to express and create identity and indicate belonging to a social group or class</w:t>
      </w:r>
      <w:r w:rsidR="006F15B7">
        <w:rPr>
          <w:sz w:val="22"/>
          <w:szCs w:val="22"/>
        </w:rPr>
        <w:t>, making calls for reduced consumption problematic (</w:t>
      </w:r>
      <w:r w:rsidR="002A193A">
        <w:rPr>
          <w:sz w:val="22"/>
          <w:szCs w:val="22"/>
        </w:rPr>
        <w:t>see Douglas, 1976; Miller, 2008)</w:t>
      </w:r>
      <w:r w:rsidR="006F15B7">
        <w:rPr>
          <w:sz w:val="22"/>
          <w:szCs w:val="22"/>
        </w:rPr>
        <w:t xml:space="preserve">. </w:t>
      </w:r>
      <w:r w:rsidR="000529DC">
        <w:rPr>
          <w:sz w:val="22"/>
          <w:szCs w:val="22"/>
        </w:rPr>
        <w:t>Nevertheless,</w:t>
      </w:r>
      <w:r>
        <w:rPr>
          <w:sz w:val="22"/>
          <w:szCs w:val="22"/>
        </w:rPr>
        <w:t xml:space="preserve"> as I will argue in this chapter, sufficiency is a concept that is more relevant today than ever before,</w:t>
      </w:r>
      <w:r w:rsidR="004303B5">
        <w:rPr>
          <w:sz w:val="22"/>
          <w:szCs w:val="22"/>
        </w:rPr>
        <w:t xml:space="preserve"> even if it must be reinterpreted and applied in context specific ways.</w:t>
      </w:r>
    </w:p>
    <w:p w:rsidR="00985206" w:rsidRDefault="00213350" w:rsidP="00FF4727">
      <w:pPr>
        <w:jc w:val="both"/>
        <w:rPr>
          <w:sz w:val="22"/>
          <w:szCs w:val="22"/>
        </w:rPr>
      </w:pPr>
      <w:r>
        <w:rPr>
          <w:sz w:val="22"/>
          <w:szCs w:val="22"/>
        </w:rPr>
        <w:t xml:space="preserve">  </w:t>
      </w:r>
      <w:r w:rsidR="00AB63B8">
        <w:rPr>
          <w:sz w:val="22"/>
          <w:szCs w:val="22"/>
        </w:rPr>
        <w:t xml:space="preserve"> </w:t>
      </w:r>
      <w:r w:rsidR="00985206">
        <w:rPr>
          <w:sz w:val="22"/>
          <w:szCs w:val="22"/>
        </w:rPr>
        <w:t xml:space="preserve"> </w:t>
      </w:r>
    </w:p>
    <w:p w:rsidR="004760C7" w:rsidRDefault="00D51E2A" w:rsidP="00FF4727">
      <w:pPr>
        <w:jc w:val="both"/>
        <w:rPr>
          <w:sz w:val="22"/>
          <w:szCs w:val="22"/>
        </w:rPr>
      </w:pPr>
      <w:r>
        <w:rPr>
          <w:sz w:val="22"/>
          <w:szCs w:val="22"/>
        </w:rPr>
        <w:t>The purpose of t</w:t>
      </w:r>
      <w:r w:rsidR="00B35341" w:rsidRPr="00B636DC">
        <w:rPr>
          <w:sz w:val="22"/>
          <w:szCs w:val="22"/>
        </w:rPr>
        <w:t xml:space="preserve">his </w:t>
      </w:r>
      <w:r w:rsidR="00BF3FE1">
        <w:rPr>
          <w:sz w:val="22"/>
          <w:szCs w:val="22"/>
        </w:rPr>
        <w:t>chapter</w:t>
      </w:r>
      <w:r w:rsidR="00B35341" w:rsidRPr="00B636DC">
        <w:rPr>
          <w:sz w:val="22"/>
          <w:szCs w:val="22"/>
        </w:rPr>
        <w:t xml:space="preserve"> </w:t>
      </w:r>
      <w:r>
        <w:rPr>
          <w:sz w:val="22"/>
          <w:szCs w:val="22"/>
        </w:rPr>
        <w:t xml:space="preserve">is to </w:t>
      </w:r>
      <w:r w:rsidR="00B35341" w:rsidRPr="00B636DC">
        <w:rPr>
          <w:sz w:val="22"/>
          <w:szCs w:val="22"/>
        </w:rPr>
        <w:t xml:space="preserve">describe </w:t>
      </w:r>
      <w:r w:rsidR="00837156">
        <w:rPr>
          <w:sz w:val="22"/>
          <w:szCs w:val="22"/>
        </w:rPr>
        <w:t>a radical vision</w:t>
      </w:r>
      <w:r w:rsidR="000529DC">
        <w:rPr>
          <w:sz w:val="22"/>
          <w:szCs w:val="22"/>
        </w:rPr>
        <w:t xml:space="preserve"> of sustainability</w:t>
      </w:r>
      <w:r w:rsidR="009B60DF">
        <w:rPr>
          <w:sz w:val="22"/>
          <w:szCs w:val="22"/>
        </w:rPr>
        <w:t xml:space="preserve">, which I will call a </w:t>
      </w:r>
      <w:r w:rsidR="00B35341" w:rsidRPr="00B636DC">
        <w:rPr>
          <w:sz w:val="22"/>
          <w:szCs w:val="22"/>
        </w:rPr>
        <w:t>‘sufficiency economy</w:t>
      </w:r>
      <w:r w:rsidR="005E17F9">
        <w:rPr>
          <w:sz w:val="22"/>
          <w:szCs w:val="22"/>
        </w:rPr>
        <w:t>’.</w:t>
      </w:r>
      <w:r w:rsidR="00B35341" w:rsidRPr="00B636DC">
        <w:rPr>
          <w:sz w:val="22"/>
          <w:szCs w:val="22"/>
        </w:rPr>
        <w:t xml:space="preserve"> </w:t>
      </w:r>
      <w:r w:rsidR="0096148A">
        <w:rPr>
          <w:sz w:val="22"/>
          <w:szCs w:val="22"/>
        </w:rPr>
        <w:t xml:space="preserve">This </w:t>
      </w:r>
      <w:r w:rsidR="0096148A" w:rsidRPr="00B636DC">
        <w:rPr>
          <w:sz w:val="22"/>
          <w:szCs w:val="22"/>
        </w:rPr>
        <w:t xml:space="preserve">is an economy that has low energy and resource </w:t>
      </w:r>
      <w:r w:rsidR="007770BF">
        <w:rPr>
          <w:sz w:val="22"/>
          <w:szCs w:val="22"/>
        </w:rPr>
        <w:t>requirements relative to developed economies,</w:t>
      </w:r>
      <w:r w:rsidR="0096148A" w:rsidRPr="00B636DC">
        <w:rPr>
          <w:sz w:val="22"/>
          <w:szCs w:val="22"/>
        </w:rPr>
        <w:t xml:space="preserve"> but which sufficiently provides for local</w:t>
      </w:r>
      <w:r w:rsidR="007770BF">
        <w:rPr>
          <w:sz w:val="22"/>
          <w:szCs w:val="22"/>
        </w:rPr>
        <w:t xml:space="preserve"> </w:t>
      </w:r>
      <w:r w:rsidR="0096148A" w:rsidRPr="00B636DC">
        <w:rPr>
          <w:sz w:val="22"/>
          <w:szCs w:val="22"/>
        </w:rPr>
        <w:t>needs using mostly local resources</w:t>
      </w:r>
      <w:r w:rsidR="004760C7">
        <w:rPr>
          <w:sz w:val="22"/>
          <w:szCs w:val="22"/>
        </w:rPr>
        <w:t xml:space="preserve">. In contrast with growth-orientated economies </w:t>
      </w:r>
      <w:r w:rsidR="00936740">
        <w:rPr>
          <w:sz w:val="22"/>
          <w:szCs w:val="22"/>
        </w:rPr>
        <w:t>(Purdey, 2010)</w:t>
      </w:r>
      <w:r w:rsidR="004760C7">
        <w:rPr>
          <w:sz w:val="22"/>
          <w:szCs w:val="22"/>
        </w:rPr>
        <w:t>,</w:t>
      </w:r>
      <w:r w:rsidR="0096148A">
        <w:rPr>
          <w:sz w:val="22"/>
          <w:szCs w:val="22"/>
        </w:rPr>
        <w:t xml:space="preserve"> </w:t>
      </w:r>
      <w:r w:rsidR="004760C7">
        <w:rPr>
          <w:sz w:val="22"/>
          <w:szCs w:val="22"/>
        </w:rPr>
        <w:t xml:space="preserve">a sufficiency economy would </w:t>
      </w:r>
      <w:r w:rsidR="002C0CE4">
        <w:rPr>
          <w:sz w:val="22"/>
          <w:szCs w:val="22"/>
        </w:rPr>
        <w:t>not be driven to expand continuously by the imperatives of</w:t>
      </w:r>
      <w:r w:rsidR="004760C7">
        <w:rPr>
          <w:sz w:val="22"/>
          <w:szCs w:val="22"/>
        </w:rPr>
        <w:t xml:space="preserve"> </w:t>
      </w:r>
      <w:r w:rsidR="0096148A" w:rsidRPr="00B636DC">
        <w:rPr>
          <w:sz w:val="22"/>
          <w:szCs w:val="22"/>
        </w:rPr>
        <w:t>profit-maximisation</w:t>
      </w:r>
      <w:r w:rsidR="002C0CE4">
        <w:rPr>
          <w:sz w:val="22"/>
          <w:szCs w:val="22"/>
        </w:rPr>
        <w:t xml:space="preserve"> and consumerist cultures. Instead,</w:t>
      </w:r>
      <w:r w:rsidR="004760C7">
        <w:rPr>
          <w:sz w:val="22"/>
          <w:szCs w:val="22"/>
        </w:rPr>
        <w:t xml:space="preserve"> the underlying goal </w:t>
      </w:r>
      <w:r w:rsidR="002C0CE4">
        <w:rPr>
          <w:sz w:val="22"/>
          <w:szCs w:val="22"/>
        </w:rPr>
        <w:t xml:space="preserve">would be </w:t>
      </w:r>
      <w:r w:rsidR="004760C7">
        <w:rPr>
          <w:sz w:val="22"/>
          <w:szCs w:val="22"/>
        </w:rPr>
        <w:t xml:space="preserve">to </w:t>
      </w:r>
      <w:r w:rsidR="002C0CE4">
        <w:rPr>
          <w:sz w:val="22"/>
          <w:szCs w:val="22"/>
        </w:rPr>
        <w:t>universalise</w:t>
      </w:r>
      <w:r w:rsidR="004760C7">
        <w:rPr>
          <w:sz w:val="22"/>
          <w:szCs w:val="22"/>
        </w:rPr>
        <w:t xml:space="preserve"> a modest but sufficient mat</w:t>
      </w:r>
      <w:r w:rsidR="002C0CE4">
        <w:rPr>
          <w:sz w:val="22"/>
          <w:szCs w:val="22"/>
        </w:rPr>
        <w:t>erial standard of living, where everyone has</w:t>
      </w:r>
      <w:r w:rsidR="004760C7">
        <w:rPr>
          <w:sz w:val="22"/>
          <w:szCs w:val="22"/>
        </w:rPr>
        <w:t xml:space="preserve"> ‘enough’ to flourish within planetary limits (</w:t>
      </w:r>
      <w:r w:rsidR="003C0FB8">
        <w:rPr>
          <w:sz w:val="22"/>
          <w:szCs w:val="22"/>
        </w:rPr>
        <w:t xml:space="preserve">Princen, 2005; </w:t>
      </w:r>
      <w:r w:rsidR="00721426">
        <w:rPr>
          <w:sz w:val="22"/>
          <w:szCs w:val="22"/>
        </w:rPr>
        <w:t xml:space="preserve">Latouche, 2009; Trainer, 2010; </w:t>
      </w:r>
      <w:r w:rsidR="003C0FB8">
        <w:rPr>
          <w:sz w:val="22"/>
          <w:szCs w:val="22"/>
        </w:rPr>
        <w:t>Alexander, 2015a</w:t>
      </w:r>
      <w:r w:rsidR="004760C7">
        <w:rPr>
          <w:sz w:val="22"/>
          <w:szCs w:val="22"/>
        </w:rPr>
        <w:t>).</w:t>
      </w:r>
      <w:r w:rsidR="0096148A" w:rsidRPr="00B636DC">
        <w:rPr>
          <w:sz w:val="22"/>
          <w:szCs w:val="22"/>
        </w:rPr>
        <w:t xml:space="preserve"> </w:t>
      </w:r>
    </w:p>
    <w:p w:rsidR="004760C7" w:rsidRDefault="004760C7" w:rsidP="00FF4727">
      <w:pPr>
        <w:jc w:val="both"/>
        <w:rPr>
          <w:sz w:val="22"/>
          <w:szCs w:val="22"/>
        </w:rPr>
      </w:pPr>
    </w:p>
    <w:p w:rsidR="00D9396B" w:rsidRDefault="006F6501" w:rsidP="00FF4727">
      <w:pPr>
        <w:jc w:val="both"/>
        <w:rPr>
          <w:sz w:val="22"/>
          <w:szCs w:val="22"/>
        </w:rPr>
      </w:pPr>
      <w:r w:rsidRPr="00B636DC">
        <w:rPr>
          <w:sz w:val="22"/>
          <w:szCs w:val="22"/>
        </w:rPr>
        <w:t xml:space="preserve">The </w:t>
      </w:r>
      <w:r w:rsidR="009D6030">
        <w:rPr>
          <w:sz w:val="22"/>
          <w:szCs w:val="22"/>
        </w:rPr>
        <w:t>analysis</w:t>
      </w:r>
      <w:r w:rsidRPr="00B636DC">
        <w:rPr>
          <w:sz w:val="22"/>
          <w:szCs w:val="22"/>
        </w:rPr>
        <w:t xml:space="preserve"> begins by briefly outlining the</w:t>
      </w:r>
      <w:r w:rsidR="007770BF">
        <w:rPr>
          <w:sz w:val="22"/>
          <w:szCs w:val="22"/>
        </w:rPr>
        <w:t xml:space="preserve"> overlapping </w:t>
      </w:r>
      <w:r w:rsidRPr="00B636DC">
        <w:rPr>
          <w:sz w:val="22"/>
          <w:szCs w:val="22"/>
        </w:rPr>
        <w:t xml:space="preserve">problems </w:t>
      </w:r>
      <w:r w:rsidR="004060AC">
        <w:rPr>
          <w:sz w:val="22"/>
          <w:szCs w:val="22"/>
        </w:rPr>
        <w:t>humanity faces today</w:t>
      </w:r>
      <w:r w:rsidRPr="00B636DC">
        <w:rPr>
          <w:sz w:val="22"/>
          <w:szCs w:val="22"/>
        </w:rPr>
        <w:t xml:space="preserve">, not for the purpose of providing a thorough review of the global situation but simply to contextualise the discussion that follows. </w:t>
      </w:r>
      <w:r w:rsidR="007770BF">
        <w:rPr>
          <w:sz w:val="22"/>
          <w:szCs w:val="22"/>
        </w:rPr>
        <w:t xml:space="preserve">If we do not have a clear understanding of the magnitude of the problems we face, we are unlikely to formulate an appropriate response. </w:t>
      </w:r>
      <w:r w:rsidR="004060AC">
        <w:rPr>
          <w:sz w:val="22"/>
          <w:szCs w:val="22"/>
        </w:rPr>
        <w:t>Focusing on the developed nations, t</w:t>
      </w:r>
      <w:r w:rsidRPr="00B636DC">
        <w:rPr>
          <w:sz w:val="22"/>
          <w:szCs w:val="22"/>
        </w:rPr>
        <w:t xml:space="preserve">he analysis </w:t>
      </w:r>
      <w:r>
        <w:rPr>
          <w:sz w:val="22"/>
          <w:szCs w:val="22"/>
        </w:rPr>
        <w:t xml:space="preserve">then </w:t>
      </w:r>
      <w:r w:rsidR="004060AC">
        <w:rPr>
          <w:sz w:val="22"/>
          <w:szCs w:val="22"/>
        </w:rPr>
        <w:t>considers</w:t>
      </w:r>
      <w:r>
        <w:rPr>
          <w:sz w:val="22"/>
          <w:szCs w:val="22"/>
        </w:rPr>
        <w:t xml:space="preserve"> </w:t>
      </w:r>
      <w:r w:rsidRPr="00B636DC">
        <w:rPr>
          <w:sz w:val="22"/>
          <w:szCs w:val="22"/>
        </w:rPr>
        <w:t>what</w:t>
      </w:r>
      <w:r w:rsidR="004060AC">
        <w:rPr>
          <w:sz w:val="22"/>
          <w:szCs w:val="22"/>
        </w:rPr>
        <w:t xml:space="preserve"> life would be like</w:t>
      </w:r>
      <w:r w:rsidRPr="00B636DC">
        <w:rPr>
          <w:sz w:val="22"/>
          <w:szCs w:val="22"/>
        </w:rPr>
        <w:t xml:space="preserve"> if </w:t>
      </w:r>
      <w:r w:rsidR="004060AC">
        <w:rPr>
          <w:sz w:val="22"/>
          <w:szCs w:val="22"/>
        </w:rPr>
        <w:t>we</w:t>
      </w:r>
      <w:r w:rsidRPr="00B636DC">
        <w:rPr>
          <w:sz w:val="22"/>
          <w:szCs w:val="22"/>
        </w:rPr>
        <w:t xml:space="preserve"> gave up the </w:t>
      </w:r>
      <w:r w:rsidR="004060AC">
        <w:rPr>
          <w:sz w:val="22"/>
          <w:szCs w:val="22"/>
        </w:rPr>
        <w:t xml:space="preserve">limitless </w:t>
      </w:r>
      <w:r w:rsidRPr="00B636DC">
        <w:rPr>
          <w:sz w:val="22"/>
          <w:szCs w:val="22"/>
        </w:rPr>
        <w:t xml:space="preserve">pursuit of growth and transitioned to </w:t>
      </w:r>
      <w:r w:rsidR="00A340F7">
        <w:rPr>
          <w:sz w:val="22"/>
          <w:szCs w:val="22"/>
        </w:rPr>
        <w:t xml:space="preserve">a </w:t>
      </w:r>
      <w:r w:rsidRPr="00B636DC">
        <w:rPr>
          <w:sz w:val="22"/>
          <w:szCs w:val="22"/>
        </w:rPr>
        <w:t>highly localised ‘sufficiency economy’ based on far lower r</w:t>
      </w:r>
      <w:r w:rsidR="004060AC">
        <w:rPr>
          <w:sz w:val="22"/>
          <w:szCs w:val="22"/>
        </w:rPr>
        <w:t>esource and energy consumption.</w:t>
      </w:r>
    </w:p>
    <w:p w:rsidR="0068668B" w:rsidRDefault="0068668B" w:rsidP="00FF4727">
      <w:pPr>
        <w:jc w:val="both"/>
        <w:rPr>
          <w:sz w:val="22"/>
          <w:szCs w:val="22"/>
        </w:rPr>
      </w:pPr>
    </w:p>
    <w:p w:rsidR="0068668B" w:rsidRDefault="0068668B" w:rsidP="00FF4727">
      <w:pPr>
        <w:jc w:val="both"/>
        <w:rPr>
          <w:sz w:val="22"/>
          <w:szCs w:val="22"/>
        </w:rPr>
      </w:pPr>
      <w:r>
        <w:rPr>
          <w:sz w:val="22"/>
          <w:szCs w:val="22"/>
        </w:rPr>
        <w:t>The value of these envisioning exercises</w:t>
      </w:r>
      <w:r w:rsidR="0019573D">
        <w:rPr>
          <w:sz w:val="22"/>
          <w:szCs w:val="22"/>
        </w:rPr>
        <w:t xml:space="preserve"> </w:t>
      </w:r>
      <w:r>
        <w:rPr>
          <w:sz w:val="22"/>
          <w:szCs w:val="22"/>
        </w:rPr>
        <w:t xml:space="preserve">lies in their ability to expand the imagination and help people conceive of radically different forms of human flourishing and organization. Too often when discussing the world’s problems with students and colleagues I am faced with nodding heads, only to </w:t>
      </w:r>
      <w:r w:rsidR="00D51E2A">
        <w:rPr>
          <w:sz w:val="22"/>
          <w:szCs w:val="22"/>
        </w:rPr>
        <w:t>confront</w:t>
      </w:r>
      <w:r>
        <w:rPr>
          <w:sz w:val="22"/>
          <w:szCs w:val="22"/>
        </w:rPr>
        <w:t xml:space="preserve"> the rejoinder: ‘but what’s the alternative?’ By outlining a sufficiency-based alternative below, I hope to provide at least a partial answer to that important question. After all, if we do not have some relatively detailed vision of where we would like to end up – or may need to end up – it is very difficult to formulate coherent strategies for how to get there. In this sense the following exposition </w:t>
      </w:r>
      <w:r w:rsidR="00024B61">
        <w:rPr>
          <w:sz w:val="22"/>
          <w:szCs w:val="22"/>
        </w:rPr>
        <w:t>builds upon</w:t>
      </w:r>
      <w:r>
        <w:rPr>
          <w:sz w:val="22"/>
          <w:szCs w:val="22"/>
        </w:rPr>
        <w:t xml:space="preserve"> the history of utopian speculation</w:t>
      </w:r>
      <w:r w:rsidR="00D51E2A">
        <w:rPr>
          <w:sz w:val="22"/>
          <w:szCs w:val="22"/>
        </w:rPr>
        <w:t xml:space="preserve"> (de Geus, 1999)</w:t>
      </w:r>
      <w:r w:rsidR="00024B61">
        <w:rPr>
          <w:sz w:val="22"/>
          <w:szCs w:val="22"/>
        </w:rPr>
        <w:t xml:space="preserve">, for </w:t>
      </w:r>
      <w:r w:rsidR="00D51E2A">
        <w:rPr>
          <w:sz w:val="22"/>
          <w:szCs w:val="22"/>
        </w:rPr>
        <w:t>the exposition is</w:t>
      </w:r>
      <w:r>
        <w:rPr>
          <w:sz w:val="22"/>
          <w:szCs w:val="22"/>
        </w:rPr>
        <w:t xml:space="preserve"> designed to provoke thought </w:t>
      </w:r>
      <w:r w:rsidR="00024B61">
        <w:rPr>
          <w:sz w:val="22"/>
          <w:szCs w:val="22"/>
        </w:rPr>
        <w:t xml:space="preserve">about the possibility, feasibility, and even the desirability of alternative forms of life based on notions of sufficiency, moderation, and frugality.  </w:t>
      </w:r>
      <w:r>
        <w:rPr>
          <w:sz w:val="22"/>
          <w:szCs w:val="22"/>
        </w:rPr>
        <w:t xml:space="preserve"> </w:t>
      </w:r>
    </w:p>
    <w:p w:rsidR="0001662F" w:rsidRPr="00B636DC" w:rsidRDefault="0001662F" w:rsidP="00C316A5">
      <w:pPr>
        <w:rPr>
          <w:b/>
          <w:smallCaps/>
          <w:sz w:val="22"/>
          <w:szCs w:val="22"/>
        </w:rPr>
      </w:pPr>
    </w:p>
    <w:p w:rsidR="004303B5" w:rsidRDefault="004303B5" w:rsidP="002802E6">
      <w:pPr>
        <w:jc w:val="center"/>
        <w:rPr>
          <w:b/>
          <w:smallCaps/>
          <w:sz w:val="22"/>
          <w:szCs w:val="22"/>
        </w:rPr>
      </w:pPr>
    </w:p>
    <w:p w:rsidR="00AA0C1A" w:rsidRPr="002802E6" w:rsidRDefault="00505912" w:rsidP="002802E6">
      <w:pPr>
        <w:jc w:val="center"/>
        <w:rPr>
          <w:b/>
          <w:smallCaps/>
          <w:sz w:val="22"/>
          <w:szCs w:val="22"/>
        </w:rPr>
      </w:pPr>
      <w:r w:rsidRPr="00B636DC">
        <w:rPr>
          <w:b/>
          <w:smallCaps/>
          <w:sz w:val="22"/>
          <w:szCs w:val="22"/>
        </w:rPr>
        <w:t>2. The Global Predicament</w:t>
      </w:r>
    </w:p>
    <w:p w:rsidR="007C75F7" w:rsidRPr="00B636DC" w:rsidRDefault="007C75F7" w:rsidP="00FF4727">
      <w:pPr>
        <w:jc w:val="both"/>
        <w:rPr>
          <w:sz w:val="22"/>
          <w:szCs w:val="22"/>
        </w:rPr>
      </w:pPr>
    </w:p>
    <w:p w:rsidR="005B07B4" w:rsidRPr="00B636DC" w:rsidRDefault="002802E6" w:rsidP="00FF4727">
      <w:pPr>
        <w:jc w:val="both"/>
        <w:rPr>
          <w:sz w:val="22"/>
          <w:szCs w:val="22"/>
        </w:rPr>
      </w:pPr>
      <w:r>
        <w:rPr>
          <w:sz w:val="22"/>
          <w:szCs w:val="22"/>
        </w:rPr>
        <w:t>Most people</w:t>
      </w:r>
      <w:r w:rsidR="009D6030">
        <w:rPr>
          <w:sz w:val="22"/>
          <w:szCs w:val="22"/>
        </w:rPr>
        <w:t>, including many environmentalists,</w:t>
      </w:r>
      <w:r>
        <w:rPr>
          <w:sz w:val="22"/>
          <w:szCs w:val="22"/>
        </w:rPr>
        <w:t xml:space="preserve"> </w:t>
      </w:r>
      <w:r w:rsidR="009E59AB" w:rsidRPr="00B636DC">
        <w:rPr>
          <w:sz w:val="22"/>
          <w:szCs w:val="22"/>
        </w:rPr>
        <w:t xml:space="preserve">seem to believe that </w:t>
      </w:r>
      <w:r w:rsidR="00430ADC">
        <w:rPr>
          <w:sz w:val="22"/>
          <w:szCs w:val="22"/>
        </w:rPr>
        <w:t>affluent</w:t>
      </w:r>
      <w:r w:rsidR="004349E5">
        <w:rPr>
          <w:sz w:val="22"/>
          <w:szCs w:val="22"/>
        </w:rPr>
        <w:t xml:space="preserve"> lifestyles</w:t>
      </w:r>
      <w:r w:rsidR="009E59AB" w:rsidRPr="00B636DC">
        <w:rPr>
          <w:sz w:val="22"/>
          <w:szCs w:val="22"/>
        </w:rPr>
        <w:t xml:space="preserve"> and the gro</w:t>
      </w:r>
      <w:r w:rsidR="009D6030">
        <w:rPr>
          <w:sz w:val="22"/>
          <w:szCs w:val="22"/>
        </w:rPr>
        <w:t>wth economies that support them</w:t>
      </w:r>
      <w:r w:rsidR="009E59AB" w:rsidRPr="00B636DC">
        <w:rPr>
          <w:sz w:val="22"/>
          <w:szCs w:val="22"/>
        </w:rPr>
        <w:t xml:space="preserve"> can be sustained and even globalised, provided the world transitions to systems of renewable energy and produces commodities more cleanly and efficiently. The following review </w:t>
      </w:r>
      <w:r w:rsidR="007828AB">
        <w:rPr>
          <w:sz w:val="22"/>
          <w:szCs w:val="22"/>
        </w:rPr>
        <w:t>briefly outlines some of the interrelated reasons why</w:t>
      </w:r>
      <w:r w:rsidR="003559FB">
        <w:rPr>
          <w:sz w:val="22"/>
          <w:szCs w:val="22"/>
        </w:rPr>
        <w:t xml:space="preserve"> this assumption is invalid,</w:t>
      </w:r>
      <w:r w:rsidR="007828AB">
        <w:rPr>
          <w:sz w:val="22"/>
          <w:szCs w:val="22"/>
        </w:rPr>
        <w:t xml:space="preserve"> </w:t>
      </w:r>
      <w:r w:rsidR="003559FB">
        <w:rPr>
          <w:sz w:val="22"/>
          <w:szCs w:val="22"/>
        </w:rPr>
        <w:t>providing evidential</w:t>
      </w:r>
      <w:r w:rsidR="00AA0C1A" w:rsidRPr="00B636DC">
        <w:rPr>
          <w:sz w:val="22"/>
          <w:szCs w:val="22"/>
        </w:rPr>
        <w:t xml:space="preserve"> ground</w:t>
      </w:r>
      <w:r w:rsidR="003559FB">
        <w:rPr>
          <w:sz w:val="22"/>
          <w:szCs w:val="22"/>
        </w:rPr>
        <w:t>s</w:t>
      </w:r>
      <w:r w:rsidR="00AA0C1A" w:rsidRPr="00B636DC">
        <w:rPr>
          <w:sz w:val="22"/>
          <w:szCs w:val="22"/>
        </w:rPr>
        <w:t xml:space="preserve"> for radically rethinking the nature of </w:t>
      </w:r>
      <w:r w:rsidR="00A564D5">
        <w:rPr>
          <w:sz w:val="22"/>
          <w:szCs w:val="22"/>
        </w:rPr>
        <w:t>dominant</w:t>
      </w:r>
      <w:r w:rsidR="00AA0C1A" w:rsidRPr="00B636DC">
        <w:rPr>
          <w:sz w:val="22"/>
          <w:szCs w:val="22"/>
        </w:rPr>
        <w:t xml:space="preserve"> econ</w:t>
      </w:r>
      <w:r w:rsidR="003559FB">
        <w:rPr>
          <w:sz w:val="22"/>
          <w:szCs w:val="22"/>
        </w:rPr>
        <w:t>omic structures and goals.</w:t>
      </w:r>
    </w:p>
    <w:p w:rsidR="00A75CDD" w:rsidRDefault="00A75CDD" w:rsidP="00FF4727">
      <w:pPr>
        <w:jc w:val="both"/>
        <w:rPr>
          <w:sz w:val="22"/>
          <w:szCs w:val="22"/>
        </w:rPr>
      </w:pPr>
    </w:p>
    <w:p w:rsidR="00D5234E" w:rsidRPr="00B636DC" w:rsidRDefault="00D5234E" w:rsidP="00FF4727">
      <w:pPr>
        <w:jc w:val="both"/>
        <w:rPr>
          <w:sz w:val="22"/>
          <w:szCs w:val="22"/>
        </w:rPr>
      </w:pPr>
    </w:p>
    <w:p w:rsidR="007C75F7" w:rsidRPr="00B636DC" w:rsidRDefault="007C75F7" w:rsidP="00FF4727">
      <w:pPr>
        <w:jc w:val="both"/>
        <w:rPr>
          <w:i/>
          <w:sz w:val="22"/>
          <w:szCs w:val="22"/>
        </w:rPr>
      </w:pPr>
      <w:r w:rsidRPr="00B636DC">
        <w:rPr>
          <w:sz w:val="22"/>
          <w:szCs w:val="22"/>
        </w:rPr>
        <w:t xml:space="preserve">2.1. </w:t>
      </w:r>
      <w:r w:rsidRPr="00B636DC">
        <w:rPr>
          <w:i/>
          <w:sz w:val="22"/>
          <w:szCs w:val="22"/>
        </w:rPr>
        <w:t>Ecological Overshoot</w:t>
      </w:r>
      <w:r w:rsidR="0036200D" w:rsidRPr="00B636DC">
        <w:rPr>
          <w:i/>
          <w:sz w:val="22"/>
          <w:szCs w:val="22"/>
        </w:rPr>
        <w:t xml:space="preserve"> and the Limits of Technology</w:t>
      </w:r>
    </w:p>
    <w:p w:rsidR="00161A6F" w:rsidRPr="00B636DC" w:rsidRDefault="00161A6F" w:rsidP="00FF4727">
      <w:pPr>
        <w:jc w:val="both"/>
        <w:rPr>
          <w:i/>
          <w:sz w:val="22"/>
          <w:szCs w:val="22"/>
        </w:rPr>
      </w:pPr>
    </w:p>
    <w:p w:rsidR="003559FB" w:rsidRDefault="00161A6F" w:rsidP="00F108BC">
      <w:pPr>
        <w:jc w:val="both"/>
        <w:rPr>
          <w:sz w:val="22"/>
          <w:szCs w:val="22"/>
        </w:rPr>
      </w:pPr>
      <w:r w:rsidRPr="00B636DC">
        <w:rPr>
          <w:sz w:val="22"/>
          <w:szCs w:val="22"/>
        </w:rPr>
        <w:t xml:space="preserve">The ecological footprint of the global economy now exceeds the sustainable carrying capacity of the planet by </w:t>
      </w:r>
      <w:r w:rsidR="00C0396A">
        <w:rPr>
          <w:sz w:val="22"/>
          <w:szCs w:val="22"/>
        </w:rPr>
        <w:t xml:space="preserve">50% </w:t>
      </w:r>
      <w:r w:rsidR="00AF4F39" w:rsidRPr="00B636DC">
        <w:rPr>
          <w:sz w:val="22"/>
          <w:szCs w:val="22"/>
        </w:rPr>
        <w:t xml:space="preserve">(Global Footprint Network, 2012). </w:t>
      </w:r>
      <w:r w:rsidR="00FC67EF">
        <w:rPr>
          <w:sz w:val="22"/>
          <w:szCs w:val="22"/>
        </w:rPr>
        <w:t>D</w:t>
      </w:r>
      <w:r w:rsidR="00A31F3A" w:rsidRPr="00B636DC">
        <w:rPr>
          <w:sz w:val="22"/>
          <w:szCs w:val="22"/>
        </w:rPr>
        <w:t xml:space="preserve">espite decades of extraordinary technological advance, the overall </w:t>
      </w:r>
      <w:r w:rsidR="00FE2BC5">
        <w:rPr>
          <w:sz w:val="22"/>
          <w:szCs w:val="22"/>
        </w:rPr>
        <w:t xml:space="preserve">ecological </w:t>
      </w:r>
      <w:r w:rsidR="00A31F3A" w:rsidRPr="00B636DC">
        <w:rPr>
          <w:sz w:val="22"/>
          <w:szCs w:val="22"/>
        </w:rPr>
        <w:t>impacts of economic activity continue to increase</w:t>
      </w:r>
      <w:r w:rsidR="00936740">
        <w:rPr>
          <w:sz w:val="22"/>
          <w:szCs w:val="22"/>
        </w:rPr>
        <w:t xml:space="preserve"> (Jackson, 2009,</w:t>
      </w:r>
      <w:r w:rsidR="00227173" w:rsidRPr="00B636DC">
        <w:rPr>
          <w:sz w:val="22"/>
          <w:szCs w:val="22"/>
        </w:rPr>
        <w:t xml:space="preserve"> Ch</w:t>
      </w:r>
      <w:r w:rsidR="003559FB">
        <w:rPr>
          <w:sz w:val="22"/>
          <w:szCs w:val="22"/>
        </w:rPr>
        <w:t>.</w:t>
      </w:r>
      <w:r w:rsidR="00227173" w:rsidRPr="00B636DC">
        <w:rPr>
          <w:sz w:val="22"/>
          <w:szCs w:val="22"/>
        </w:rPr>
        <w:t xml:space="preserve"> 4</w:t>
      </w:r>
      <w:r w:rsidR="00257AF7">
        <w:rPr>
          <w:sz w:val="22"/>
          <w:szCs w:val="22"/>
        </w:rPr>
        <w:t>; Wiedmann et al, 2015</w:t>
      </w:r>
      <w:r w:rsidR="00227173" w:rsidRPr="00B636DC">
        <w:rPr>
          <w:sz w:val="22"/>
          <w:szCs w:val="22"/>
        </w:rPr>
        <w:t>)</w:t>
      </w:r>
      <w:r w:rsidR="00C11809" w:rsidRPr="00B636DC">
        <w:rPr>
          <w:sz w:val="22"/>
          <w:szCs w:val="22"/>
        </w:rPr>
        <w:t>.</w:t>
      </w:r>
      <w:r w:rsidR="00635ECA" w:rsidRPr="00B636DC">
        <w:rPr>
          <w:sz w:val="22"/>
          <w:szCs w:val="22"/>
        </w:rPr>
        <w:t xml:space="preserve"> </w:t>
      </w:r>
      <w:r w:rsidR="00C11809" w:rsidRPr="00B636DC">
        <w:rPr>
          <w:sz w:val="22"/>
          <w:szCs w:val="22"/>
        </w:rPr>
        <w:t xml:space="preserve">To be sure, </w:t>
      </w:r>
      <w:r w:rsidR="00E47A25" w:rsidRPr="00B636DC">
        <w:rPr>
          <w:sz w:val="22"/>
          <w:szCs w:val="22"/>
        </w:rPr>
        <w:t>human beings</w:t>
      </w:r>
      <w:r w:rsidR="00A31F3A" w:rsidRPr="00B636DC">
        <w:rPr>
          <w:sz w:val="22"/>
          <w:szCs w:val="22"/>
        </w:rPr>
        <w:t xml:space="preserve"> </w:t>
      </w:r>
      <w:r w:rsidR="003C45B9" w:rsidRPr="00B636DC">
        <w:rPr>
          <w:sz w:val="22"/>
          <w:szCs w:val="22"/>
        </w:rPr>
        <w:t>are</w:t>
      </w:r>
      <w:r w:rsidR="00A31F3A" w:rsidRPr="00B636DC">
        <w:rPr>
          <w:sz w:val="22"/>
          <w:szCs w:val="22"/>
        </w:rPr>
        <w:t xml:space="preserve"> getting better at producing commoditi</w:t>
      </w:r>
      <w:r w:rsidR="003559FB">
        <w:rPr>
          <w:sz w:val="22"/>
          <w:szCs w:val="22"/>
        </w:rPr>
        <w:t>es more cleanly and efficiently.</w:t>
      </w:r>
      <w:r w:rsidR="00A31F3A" w:rsidRPr="00B636DC">
        <w:rPr>
          <w:sz w:val="22"/>
          <w:szCs w:val="22"/>
        </w:rPr>
        <w:t xml:space="preserve"> </w:t>
      </w:r>
      <w:r w:rsidR="003559FB">
        <w:rPr>
          <w:sz w:val="22"/>
          <w:szCs w:val="22"/>
        </w:rPr>
        <w:t>B</w:t>
      </w:r>
      <w:r w:rsidR="00A31F3A" w:rsidRPr="00B636DC">
        <w:rPr>
          <w:sz w:val="22"/>
          <w:szCs w:val="22"/>
        </w:rPr>
        <w:t>ut we are also producing more commodities</w:t>
      </w:r>
      <w:r w:rsidR="003559FB">
        <w:rPr>
          <w:sz w:val="22"/>
          <w:szCs w:val="22"/>
        </w:rPr>
        <w:t xml:space="preserve"> due to economic growth</w:t>
      </w:r>
      <w:r w:rsidR="00A31F3A" w:rsidRPr="00B636DC">
        <w:rPr>
          <w:sz w:val="22"/>
          <w:szCs w:val="22"/>
        </w:rPr>
        <w:t>, and it turns out that those production increases outweigh the efficiency gains in production, leading to an overall increase in the impacts of economic ac</w:t>
      </w:r>
      <w:r w:rsidR="003559FB">
        <w:rPr>
          <w:sz w:val="22"/>
          <w:szCs w:val="22"/>
        </w:rPr>
        <w:t xml:space="preserve">tivity, not a decrease. </w:t>
      </w:r>
      <w:r w:rsidR="003559FB" w:rsidRPr="006162F0">
        <w:rPr>
          <w:sz w:val="22"/>
          <w:szCs w:val="22"/>
        </w:rPr>
        <w:t>Efficiency without sufficiency is lost</w:t>
      </w:r>
      <w:r w:rsidR="00936740">
        <w:rPr>
          <w:sz w:val="22"/>
          <w:szCs w:val="22"/>
        </w:rPr>
        <w:t xml:space="preserve"> (Alexander, 2015b, Ch. 1)</w:t>
      </w:r>
      <w:r w:rsidR="003559FB" w:rsidRPr="006162F0">
        <w:rPr>
          <w:sz w:val="22"/>
          <w:szCs w:val="22"/>
        </w:rPr>
        <w:t>.</w:t>
      </w:r>
    </w:p>
    <w:p w:rsidR="00F108BC" w:rsidRDefault="00F108BC" w:rsidP="00F108BC">
      <w:pPr>
        <w:jc w:val="both"/>
        <w:rPr>
          <w:sz w:val="22"/>
          <w:szCs w:val="22"/>
        </w:rPr>
      </w:pPr>
    </w:p>
    <w:p w:rsidR="006F1A2D" w:rsidRPr="006162F0" w:rsidRDefault="005F4788" w:rsidP="00F108BC">
      <w:pPr>
        <w:jc w:val="both"/>
        <w:rPr>
          <w:sz w:val="22"/>
          <w:szCs w:val="22"/>
        </w:rPr>
      </w:pPr>
      <w:r>
        <w:rPr>
          <w:sz w:val="22"/>
          <w:szCs w:val="22"/>
        </w:rPr>
        <w:lastRenderedPageBreak/>
        <w:t xml:space="preserve">When we do </w:t>
      </w:r>
      <w:r w:rsidR="00BE00D5" w:rsidRPr="00B636DC">
        <w:rPr>
          <w:sz w:val="22"/>
          <w:szCs w:val="22"/>
        </w:rPr>
        <w:t xml:space="preserve">the </w:t>
      </w:r>
      <w:r w:rsidR="009D6030">
        <w:rPr>
          <w:sz w:val="22"/>
          <w:szCs w:val="22"/>
        </w:rPr>
        <w:t>arithmetic of growth,</w:t>
      </w:r>
      <w:r>
        <w:rPr>
          <w:sz w:val="22"/>
          <w:szCs w:val="22"/>
        </w:rPr>
        <w:t xml:space="preserve"> </w:t>
      </w:r>
      <w:r w:rsidR="00BB7D91" w:rsidRPr="00B636DC">
        <w:rPr>
          <w:sz w:val="22"/>
          <w:szCs w:val="22"/>
        </w:rPr>
        <w:t xml:space="preserve">the impossibility of a technological fix </w:t>
      </w:r>
      <w:r w:rsidR="00BE00D5" w:rsidRPr="00B636DC">
        <w:rPr>
          <w:sz w:val="22"/>
          <w:szCs w:val="22"/>
        </w:rPr>
        <w:t xml:space="preserve">to environmental problems </w:t>
      </w:r>
      <w:r w:rsidR="00BB7D91" w:rsidRPr="00B636DC">
        <w:rPr>
          <w:sz w:val="22"/>
          <w:szCs w:val="22"/>
        </w:rPr>
        <w:t xml:space="preserve">becomes perfectly clear. </w:t>
      </w:r>
      <w:r w:rsidR="00227173" w:rsidRPr="00B636DC">
        <w:rPr>
          <w:sz w:val="22"/>
          <w:szCs w:val="22"/>
        </w:rPr>
        <w:t xml:space="preserve">If the developed nations </w:t>
      </w:r>
      <w:r w:rsidR="002A18EA" w:rsidRPr="00B636DC">
        <w:rPr>
          <w:sz w:val="22"/>
          <w:szCs w:val="22"/>
        </w:rPr>
        <w:t>were to grow</w:t>
      </w:r>
      <w:r w:rsidR="00873EE0" w:rsidRPr="00B636DC">
        <w:rPr>
          <w:sz w:val="22"/>
          <w:szCs w:val="22"/>
        </w:rPr>
        <w:t xml:space="preserve"> their economies</w:t>
      </w:r>
      <w:r w:rsidR="0019573D">
        <w:rPr>
          <w:sz w:val="22"/>
          <w:szCs w:val="22"/>
        </w:rPr>
        <w:t>, in terms of GDP,</w:t>
      </w:r>
      <w:r w:rsidR="00227173" w:rsidRPr="00B636DC">
        <w:rPr>
          <w:sz w:val="22"/>
          <w:szCs w:val="22"/>
        </w:rPr>
        <w:t xml:space="preserve"> at</w:t>
      </w:r>
      <w:r w:rsidR="00BB7D91" w:rsidRPr="00B636DC">
        <w:rPr>
          <w:sz w:val="22"/>
          <w:szCs w:val="22"/>
        </w:rPr>
        <w:t xml:space="preserve"> a modest</w:t>
      </w:r>
      <w:r w:rsidR="00227173" w:rsidRPr="00B636DC">
        <w:rPr>
          <w:sz w:val="22"/>
          <w:szCs w:val="22"/>
        </w:rPr>
        <w:t xml:space="preserve"> 2% </w:t>
      </w:r>
      <w:r w:rsidR="00587F1C" w:rsidRPr="00B636DC">
        <w:rPr>
          <w:sz w:val="22"/>
          <w:szCs w:val="22"/>
        </w:rPr>
        <w:t xml:space="preserve">over coming decades </w:t>
      </w:r>
      <w:r w:rsidR="00227173" w:rsidRPr="00B636DC">
        <w:rPr>
          <w:sz w:val="22"/>
          <w:szCs w:val="22"/>
        </w:rPr>
        <w:t>and by 2050 the</w:t>
      </w:r>
      <w:r w:rsidR="00BF3390" w:rsidRPr="00B636DC">
        <w:rPr>
          <w:sz w:val="22"/>
          <w:szCs w:val="22"/>
        </w:rPr>
        <w:t xml:space="preserve"> poorest nations </w:t>
      </w:r>
      <w:r w:rsidR="00065527" w:rsidRPr="00B636DC">
        <w:rPr>
          <w:sz w:val="22"/>
          <w:szCs w:val="22"/>
        </w:rPr>
        <w:t>had</w:t>
      </w:r>
      <w:r w:rsidR="00BF3390" w:rsidRPr="00B636DC">
        <w:rPr>
          <w:sz w:val="22"/>
          <w:szCs w:val="22"/>
        </w:rPr>
        <w:t xml:space="preserve"> </w:t>
      </w:r>
      <w:r w:rsidR="00F108BC">
        <w:rPr>
          <w:sz w:val="22"/>
          <w:szCs w:val="22"/>
        </w:rPr>
        <w:t xml:space="preserve">caught up, </w:t>
      </w:r>
      <w:r w:rsidR="00BB7D91" w:rsidRPr="00B636DC">
        <w:rPr>
          <w:sz w:val="22"/>
          <w:szCs w:val="22"/>
        </w:rPr>
        <w:t>then</w:t>
      </w:r>
      <w:r w:rsidR="00BF3390" w:rsidRPr="00B636DC">
        <w:rPr>
          <w:sz w:val="22"/>
          <w:szCs w:val="22"/>
        </w:rPr>
        <w:t xml:space="preserve"> </w:t>
      </w:r>
      <w:r w:rsidR="00BB7D91" w:rsidRPr="00B636DC">
        <w:rPr>
          <w:sz w:val="22"/>
          <w:szCs w:val="22"/>
        </w:rPr>
        <w:t>by that stage the global economy</w:t>
      </w:r>
      <w:r w:rsidR="00BE00D5" w:rsidRPr="00B636DC">
        <w:rPr>
          <w:sz w:val="22"/>
          <w:szCs w:val="22"/>
        </w:rPr>
        <w:t>, which is already in ecological overshoot,</w:t>
      </w:r>
      <w:r w:rsidR="00BB7D91" w:rsidRPr="00B636DC">
        <w:rPr>
          <w:sz w:val="22"/>
          <w:szCs w:val="22"/>
        </w:rPr>
        <w:t xml:space="preserve"> would be almost 15 times larger </w:t>
      </w:r>
      <w:r w:rsidR="003F078E">
        <w:rPr>
          <w:sz w:val="22"/>
          <w:szCs w:val="22"/>
        </w:rPr>
        <w:t>than it is today (Jackson, 2009, p.</w:t>
      </w:r>
      <w:r w:rsidR="00BB7D91" w:rsidRPr="00B636DC">
        <w:rPr>
          <w:sz w:val="22"/>
          <w:szCs w:val="22"/>
        </w:rPr>
        <w:t xml:space="preserve"> 81). This means</w:t>
      </w:r>
      <w:r w:rsidR="00587F1C" w:rsidRPr="00B636DC">
        <w:rPr>
          <w:sz w:val="22"/>
          <w:szCs w:val="22"/>
        </w:rPr>
        <w:t>, for example,</w:t>
      </w:r>
      <w:r w:rsidR="00BB7D91" w:rsidRPr="00B636DC">
        <w:rPr>
          <w:sz w:val="22"/>
          <w:szCs w:val="22"/>
        </w:rPr>
        <w:t xml:space="preserve"> that if we are to meet the emissions targets of the IPCC (2007) then the carbon intensity of </w:t>
      </w:r>
      <w:r w:rsidR="008F2962" w:rsidRPr="00B636DC">
        <w:rPr>
          <w:sz w:val="22"/>
          <w:szCs w:val="22"/>
        </w:rPr>
        <w:t xml:space="preserve">global </w:t>
      </w:r>
      <w:r w:rsidR="00BB7D91" w:rsidRPr="00B636DC">
        <w:rPr>
          <w:sz w:val="22"/>
          <w:szCs w:val="22"/>
        </w:rPr>
        <w:t xml:space="preserve">economic </w:t>
      </w:r>
      <w:r w:rsidR="00BE00D5" w:rsidRPr="00B636DC">
        <w:rPr>
          <w:sz w:val="22"/>
          <w:szCs w:val="22"/>
        </w:rPr>
        <w:t>output</w:t>
      </w:r>
      <w:r w:rsidR="00BB7D91" w:rsidRPr="00B636DC">
        <w:rPr>
          <w:sz w:val="22"/>
          <w:szCs w:val="22"/>
        </w:rPr>
        <w:t xml:space="preserve"> must be 130 times lower than it is today, requiring 11% reductions every year. </w:t>
      </w:r>
      <w:r w:rsidR="00F108BC">
        <w:rPr>
          <w:sz w:val="22"/>
          <w:szCs w:val="22"/>
        </w:rPr>
        <w:t>And yet e</w:t>
      </w:r>
      <w:r w:rsidR="00BB7D91" w:rsidRPr="00B636DC">
        <w:rPr>
          <w:sz w:val="22"/>
          <w:szCs w:val="22"/>
        </w:rPr>
        <w:t xml:space="preserve">fficiency </w:t>
      </w:r>
      <w:r w:rsidR="00BF3390" w:rsidRPr="00B636DC">
        <w:rPr>
          <w:sz w:val="22"/>
          <w:szCs w:val="22"/>
        </w:rPr>
        <w:t>improvements over the period 1990-2007 were</w:t>
      </w:r>
      <w:r w:rsidR="00CD1D64" w:rsidRPr="00B636DC">
        <w:rPr>
          <w:sz w:val="22"/>
          <w:szCs w:val="22"/>
        </w:rPr>
        <w:t xml:space="preserve"> merely </w:t>
      </w:r>
      <w:r w:rsidR="00BE00D5" w:rsidRPr="00B636DC">
        <w:rPr>
          <w:sz w:val="22"/>
          <w:szCs w:val="22"/>
        </w:rPr>
        <w:t xml:space="preserve">0.7% </w:t>
      </w:r>
      <w:r w:rsidR="00BF3390" w:rsidRPr="00B636DC">
        <w:rPr>
          <w:sz w:val="22"/>
          <w:szCs w:val="22"/>
        </w:rPr>
        <w:t xml:space="preserve">per year </w:t>
      </w:r>
      <w:r w:rsidR="003F078E">
        <w:rPr>
          <w:sz w:val="22"/>
          <w:szCs w:val="22"/>
        </w:rPr>
        <w:t>(Jackson, 2009, p.</w:t>
      </w:r>
      <w:r w:rsidR="00BE00D5" w:rsidRPr="00B636DC">
        <w:rPr>
          <w:sz w:val="22"/>
          <w:szCs w:val="22"/>
        </w:rPr>
        <w:t xml:space="preserve"> 79).</w:t>
      </w:r>
      <w:r w:rsidR="00CD1D64" w:rsidRPr="00B636DC">
        <w:rPr>
          <w:sz w:val="22"/>
          <w:szCs w:val="22"/>
        </w:rPr>
        <w:t xml:space="preserve"> </w:t>
      </w:r>
      <w:r w:rsidR="0036200D" w:rsidRPr="00B636DC">
        <w:rPr>
          <w:sz w:val="22"/>
          <w:szCs w:val="22"/>
        </w:rPr>
        <w:t xml:space="preserve">These hard numbers </w:t>
      </w:r>
      <w:r w:rsidR="0055427C" w:rsidRPr="00B636DC">
        <w:rPr>
          <w:sz w:val="22"/>
          <w:szCs w:val="22"/>
        </w:rPr>
        <w:t>ought to shatte</w:t>
      </w:r>
      <w:r w:rsidR="005B34BA" w:rsidRPr="00B636DC">
        <w:rPr>
          <w:sz w:val="22"/>
          <w:szCs w:val="22"/>
        </w:rPr>
        <w:t xml:space="preserve">r the faith of techno-optimists. </w:t>
      </w:r>
      <w:r w:rsidR="004349E5">
        <w:rPr>
          <w:sz w:val="22"/>
          <w:szCs w:val="22"/>
        </w:rPr>
        <w:t xml:space="preserve">Technology alone cannot make a growth economy sustainable. The extent of decoupling required is simply too great. </w:t>
      </w:r>
      <w:r w:rsidR="003F078E">
        <w:rPr>
          <w:sz w:val="22"/>
          <w:szCs w:val="22"/>
        </w:rPr>
        <w:t>As will be argued below, the consumer class</w:t>
      </w:r>
      <w:r w:rsidR="009D6030">
        <w:rPr>
          <w:sz w:val="22"/>
          <w:szCs w:val="22"/>
        </w:rPr>
        <w:t xml:space="preserve"> also need</w:t>
      </w:r>
      <w:r w:rsidR="003F078E">
        <w:rPr>
          <w:sz w:val="22"/>
          <w:szCs w:val="22"/>
        </w:rPr>
        <w:t>s</w:t>
      </w:r>
      <w:r w:rsidR="009D6030">
        <w:rPr>
          <w:sz w:val="22"/>
          <w:szCs w:val="22"/>
        </w:rPr>
        <w:t xml:space="preserve"> to consume less – a lot less. </w:t>
      </w:r>
    </w:p>
    <w:p w:rsidR="00A75CDD" w:rsidRDefault="00A75CDD" w:rsidP="005934A1">
      <w:pPr>
        <w:jc w:val="both"/>
        <w:rPr>
          <w:sz w:val="22"/>
          <w:szCs w:val="22"/>
        </w:rPr>
      </w:pPr>
    </w:p>
    <w:p w:rsidR="00BB7D91" w:rsidRDefault="00BB7D91" w:rsidP="005934A1">
      <w:pPr>
        <w:jc w:val="both"/>
        <w:rPr>
          <w:sz w:val="22"/>
          <w:szCs w:val="22"/>
        </w:rPr>
      </w:pPr>
    </w:p>
    <w:p w:rsidR="002A193A" w:rsidRPr="00B636DC" w:rsidRDefault="002A193A" w:rsidP="005934A1">
      <w:pPr>
        <w:jc w:val="both"/>
        <w:rPr>
          <w:sz w:val="22"/>
          <w:szCs w:val="22"/>
        </w:rPr>
      </w:pPr>
    </w:p>
    <w:p w:rsidR="00587F1C" w:rsidRPr="00B636DC" w:rsidRDefault="00777AB3" w:rsidP="00587F1C">
      <w:pPr>
        <w:jc w:val="both"/>
        <w:rPr>
          <w:i/>
          <w:sz w:val="22"/>
          <w:szCs w:val="22"/>
        </w:rPr>
      </w:pPr>
      <w:r>
        <w:rPr>
          <w:sz w:val="22"/>
          <w:szCs w:val="22"/>
        </w:rPr>
        <w:t>2.2</w:t>
      </w:r>
      <w:r w:rsidR="00587F1C" w:rsidRPr="00B636DC">
        <w:rPr>
          <w:sz w:val="22"/>
          <w:szCs w:val="22"/>
        </w:rPr>
        <w:t xml:space="preserve">. </w:t>
      </w:r>
      <w:r w:rsidR="00587F1C" w:rsidRPr="00B636DC">
        <w:rPr>
          <w:i/>
          <w:sz w:val="22"/>
          <w:szCs w:val="22"/>
        </w:rPr>
        <w:t>Poverty amidst Plenty</w:t>
      </w:r>
    </w:p>
    <w:p w:rsidR="00CD1D64" w:rsidRPr="00B636DC" w:rsidRDefault="00CD1D64" w:rsidP="00FF4727">
      <w:pPr>
        <w:jc w:val="both"/>
        <w:rPr>
          <w:sz w:val="22"/>
          <w:szCs w:val="22"/>
        </w:rPr>
      </w:pPr>
    </w:p>
    <w:p w:rsidR="00AC0C9E" w:rsidRDefault="00587F1C" w:rsidP="007D45B5">
      <w:pPr>
        <w:jc w:val="both"/>
        <w:rPr>
          <w:sz w:val="22"/>
          <w:szCs w:val="22"/>
        </w:rPr>
      </w:pPr>
      <w:r w:rsidRPr="00B636DC">
        <w:rPr>
          <w:sz w:val="22"/>
          <w:szCs w:val="22"/>
        </w:rPr>
        <w:t xml:space="preserve">The </w:t>
      </w:r>
      <w:r w:rsidR="00CB420D">
        <w:rPr>
          <w:sz w:val="22"/>
          <w:szCs w:val="22"/>
        </w:rPr>
        <w:t xml:space="preserve">harsh reality of </w:t>
      </w:r>
      <w:r w:rsidRPr="00B636DC">
        <w:rPr>
          <w:sz w:val="22"/>
          <w:szCs w:val="22"/>
        </w:rPr>
        <w:t xml:space="preserve">ecological overshoot is even more challenging when we bear in mind that in the poorest parts of the world today great multitudes are living lives oppressed by extreme poverty. The human community </w:t>
      </w:r>
      <w:r w:rsidR="00777AB3">
        <w:rPr>
          <w:sz w:val="22"/>
          <w:szCs w:val="22"/>
        </w:rPr>
        <w:t xml:space="preserve">therefore </w:t>
      </w:r>
      <w:r w:rsidRPr="00B636DC">
        <w:rPr>
          <w:sz w:val="22"/>
          <w:szCs w:val="22"/>
        </w:rPr>
        <w:t xml:space="preserve">must find a way to </w:t>
      </w:r>
      <w:r w:rsidRPr="00B636DC">
        <w:rPr>
          <w:i/>
          <w:sz w:val="22"/>
          <w:szCs w:val="22"/>
        </w:rPr>
        <w:t>raise</w:t>
      </w:r>
      <w:r w:rsidRPr="00B636DC">
        <w:rPr>
          <w:sz w:val="22"/>
          <w:szCs w:val="22"/>
        </w:rPr>
        <w:t xml:space="preserve"> the material standards of living of the world’s poorest people – who surely have a right to develop their economic capacities in some form – while at the same time </w:t>
      </w:r>
      <w:r w:rsidRPr="00B636DC">
        <w:rPr>
          <w:i/>
          <w:sz w:val="22"/>
          <w:szCs w:val="22"/>
        </w:rPr>
        <w:t>reducing</w:t>
      </w:r>
      <w:r w:rsidRPr="00B636DC">
        <w:rPr>
          <w:sz w:val="22"/>
          <w:szCs w:val="22"/>
        </w:rPr>
        <w:t xml:space="preserve"> humanity’s overall ecological footprint</w:t>
      </w:r>
      <w:r w:rsidR="00B32BAC" w:rsidRPr="00B636DC">
        <w:rPr>
          <w:sz w:val="22"/>
          <w:szCs w:val="22"/>
        </w:rPr>
        <w:t xml:space="preserve"> (Meadows et al, 2004:</w:t>
      </w:r>
      <w:r w:rsidRPr="00B636DC">
        <w:rPr>
          <w:sz w:val="22"/>
          <w:szCs w:val="22"/>
        </w:rPr>
        <w:t xml:space="preserve"> p. xv). </w:t>
      </w:r>
      <w:r w:rsidR="00B4331F" w:rsidRPr="00B636DC">
        <w:rPr>
          <w:sz w:val="22"/>
          <w:szCs w:val="22"/>
        </w:rPr>
        <w:t xml:space="preserve">What is clear is that the current </w:t>
      </w:r>
      <w:r w:rsidR="007E54CC" w:rsidRPr="00B636DC">
        <w:rPr>
          <w:sz w:val="22"/>
          <w:szCs w:val="22"/>
        </w:rPr>
        <w:t>‘t</w:t>
      </w:r>
      <w:r w:rsidR="00B12832" w:rsidRPr="00B636DC">
        <w:rPr>
          <w:sz w:val="22"/>
          <w:szCs w:val="22"/>
        </w:rPr>
        <w:t>r</w:t>
      </w:r>
      <w:r w:rsidR="007E54CC" w:rsidRPr="00B636DC">
        <w:rPr>
          <w:sz w:val="22"/>
          <w:szCs w:val="22"/>
        </w:rPr>
        <w:t>ickle down’ approach</w:t>
      </w:r>
      <w:r w:rsidR="007C4836" w:rsidRPr="00B636DC">
        <w:rPr>
          <w:sz w:val="22"/>
          <w:szCs w:val="22"/>
        </w:rPr>
        <w:t xml:space="preserve"> to poverty alleviation</w:t>
      </w:r>
      <w:r w:rsidR="007E54CC" w:rsidRPr="00B636DC">
        <w:rPr>
          <w:sz w:val="22"/>
          <w:szCs w:val="22"/>
        </w:rPr>
        <w:t xml:space="preserve"> </w:t>
      </w:r>
      <w:r w:rsidR="00B4331F" w:rsidRPr="00B636DC">
        <w:rPr>
          <w:sz w:val="22"/>
          <w:szCs w:val="22"/>
        </w:rPr>
        <w:t>is</w:t>
      </w:r>
      <w:r w:rsidR="00AC0C9E" w:rsidRPr="00B636DC">
        <w:rPr>
          <w:sz w:val="22"/>
          <w:szCs w:val="22"/>
        </w:rPr>
        <w:t xml:space="preserve"> </w:t>
      </w:r>
      <w:r w:rsidR="007D45B5" w:rsidRPr="00B636DC">
        <w:rPr>
          <w:sz w:val="22"/>
          <w:szCs w:val="22"/>
        </w:rPr>
        <w:t>neither</w:t>
      </w:r>
      <w:r w:rsidR="00AC0C9E" w:rsidRPr="00B636DC">
        <w:rPr>
          <w:sz w:val="22"/>
          <w:szCs w:val="22"/>
        </w:rPr>
        <w:t xml:space="preserve"> working</w:t>
      </w:r>
      <w:r w:rsidR="007D45B5" w:rsidRPr="00B636DC">
        <w:rPr>
          <w:sz w:val="22"/>
          <w:szCs w:val="22"/>
        </w:rPr>
        <w:t xml:space="preserve"> </w:t>
      </w:r>
      <w:r w:rsidR="00A564D5">
        <w:rPr>
          <w:sz w:val="22"/>
          <w:szCs w:val="22"/>
        </w:rPr>
        <w:t xml:space="preserve">sufficiently well </w:t>
      </w:r>
      <w:r w:rsidR="007D45B5" w:rsidRPr="00B636DC">
        <w:rPr>
          <w:sz w:val="22"/>
          <w:szCs w:val="22"/>
        </w:rPr>
        <w:t>nor ecologically sustainable</w:t>
      </w:r>
      <w:r w:rsidR="00AC0C9E" w:rsidRPr="00B636DC">
        <w:rPr>
          <w:sz w:val="22"/>
          <w:szCs w:val="22"/>
        </w:rPr>
        <w:t>, as evidenced by a report from the New Economics Foundation (Woodard and Simms, 2006). This study shows that betwee</w:t>
      </w:r>
      <w:r w:rsidR="00096E2B" w:rsidRPr="00B636DC">
        <w:rPr>
          <w:sz w:val="22"/>
          <w:szCs w:val="22"/>
        </w:rPr>
        <w:t>n 1990 and 2001, for every</w:t>
      </w:r>
      <w:r w:rsidR="00AC0C9E" w:rsidRPr="00B636DC">
        <w:rPr>
          <w:sz w:val="22"/>
          <w:szCs w:val="22"/>
        </w:rPr>
        <w:t xml:space="preserve"> $100 of growth in the world’s </w:t>
      </w:r>
      <w:r w:rsidR="00096E2B" w:rsidRPr="00B636DC">
        <w:rPr>
          <w:sz w:val="22"/>
          <w:szCs w:val="22"/>
        </w:rPr>
        <w:t xml:space="preserve">average </w:t>
      </w:r>
      <w:r w:rsidR="00AC0C9E" w:rsidRPr="00B636DC">
        <w:rPr>
          <w:sz w:val="22"/>
          <w:szCs w:val="22"/>
        </w:rPr>
        <w:t>income</w:t>
      </w:r>
      <w:r w:rsidR="00096E2B" w:rsidRPr="00B636DC">
        <w:rPr>
          <w:sz w:val="22"/>
          <w:szCs w:val="22"/>
        </w:rPr>
        <w:t xml:space="preserve"> per capita</w:t>
      </w:r>
      <w:r w:rsidR="00AC0C9E" w:rsidRPr="00B636DC">
        <w:rPr>
          <w:sz w:val="22"/>
          <w:szCs w:val="22"/>
        </w:rPr>
        <w:t xml:space="preserve">, </w:t>
      </w:r>
      <w:r w:rsidR="007D45B5" w:rsidRPr="00B636DC">
        <w:rPr>
          <w:sz w:val="22"/>
          <w:szCs w:val="22"/>
        </w:rPr>
        <w:t>merely</w:t>
      </w:r>
      <w:r w:rsidR="00AC0C9E" w:rsidRPr="00B636DC">
        <w:rPr>
          <w:sz w:val="22"/>
          <w:szCs w:val="22"/>
        </w:rPr>
        <w:t xml:space="preserve"> $0.60 contributed </w:t>
      </w:r>
      <w:r w:rsidR="007D45B5" w:rsidRPr="00B636DC">
        <w:rPr>
          <w:sz w:val="22"/>
          <w:szCs w:val="22"/>
        </w:rPr>
        <w:t xml:space="preserve">to </w:t>
      </w:r>
      <w:r w:rsidR="00AC0C9E" w:rsidRPr="00B636DC">
        <w:rPr>
          <w:sz w:val="22"/>
          <w:szCs w:val="22"/>
        </w:rPr>
        <w:t>reducing poverty below the ‘$1 per day’ line.</w:t>
      </w:r>
      <w:r w:rsidR="00882167" w:rsidRPr="00B636DC">
        <w:rPr>
          <w:sz w:val="22"/>
          <w:szCs w:val="22"/>
        </w:rPr>
        <w:t xml:space="preserve"> This means that to achieve $1 of pove</w:t>
      </w:r>
      <w:r w:rsidR="007D45B5" w:rsidRPr="00B636DC">
        <w:rPr>
          <w:sz w:val="22"/>
          <w:szCs w:val="22"/>
        </w:rPr>
        <w:t>rty reduction at that ratio, an</w:t>
      </w:r>
      <w:r w:rsidR="00882167" w:rsidRPr="00B636DC">
        <w:rPr>
          <w:sz w:val="22"/>
          <w:szCs w:val="22"/>
        </w:rPr>
        <w:t xml:space="preserve"> extra $166 of global production and consumption is required. Not only do these figures</w:t>
      </w:r>
      <w:r w:rsidR="00AC0C9E" w:rsidRPr="00B636DC">
        <w:rPr>
          <w:sz w:val="22"/>
          <w:szCs w:val="22"/>
        </w:rPr>
        <w:t xml:space="preserve"> expose global growth as an extremely inefficient means of reducing poverty, it also implies that the amount of growth needed to alleviate poverty</w:t>
      </w:r>
      <w:r w:rsidR="00434ECC" w:rsidRPr="00B636DC">
        <w:rPr>
          <w:sz w:val="22"/>
          <w:szCs w:val="22"/>
        </w:rPr>
        <w:t xml:space="preserve"> </w:t>
      </w:r>
      <w:r w:rsidR="00AC0C9E" w:rsidRPr="00B636DC">
        <w:rPr>
          <w:sz w:val="22"/>
          <w:szCs w:val="22"/>
        </w:rPr>
        <w:t>would be</w:t>
      </w:r>
      <w:r w:rsidR="00882167" w:rsidRPr="00B636DC">
        <w:rPr>
          <w:sz w:val="22"/>
          <w:szCs w:val="22"/>
        </w:rPr>
        <w:t>, without question,</w:t>
      </w:r>
      <w:r w:rsidR="00AC0C9E" w:rsidRPr="00B636DC">
        <w:rPr>
          <w:sz w:val="22"/>
          <w:szCs w:val="22"/>
        </w:rPr>
        <w:t xml:space="preserve"> environmentally unsupportable. </w:t>
      </w:r>
    </w:p>
    <w:p w:rsidR="00A75CDD" w:rsidRDefault="00A75CDD" w:rsidP="007D45B5">
      <w:pPr>
        <w:jc w:val="both"/>
        <w:rPr>
          <w:sz w:val="22"/>
          <w:szCs w:val="22"/>
        </w:rPr>
      </w:pPr>
    </w:p>
    <w:p w:rsidR="00777AB3" w:rsidRDefault="00777AB3" w:rsidP="007D45B5">
      <w:pPr>
        <w:jc w:val="both"/>
        <w:rPr>
          <w:sz w:val="22"/>
          <w:szCs w:val="22"/>
        </w:rPr>
      </w:pPr>
    </w:p>
    <w:p w:rsidR="00777AB3" w:rsidRPr="00B636DC" w:rsidRDefault="00777AB3" w:rsidP="00777AB3">
      <w:pPr>
        <w:jc w:val="both"/>
        <w:rPr>
          <w:i/>
          <w:sz w:val="22"/>
          <w:szCs w:val="22"/>
        </w:rPr>
      </w:pPr>
      <w:r>
        <w:rPr>
          <w:sz w:val="22"/>
          <w:szCs w:val="22"/>
        </w:rPr>
        <w:t>2.3</w:t>
      </w:r>
      <w:r w:rsidRPr="00B636DC">
        <w:rPr>
          <w:sz w:val="22"/>
          <w:szCs w:val="22"/>
        </w:rPr>
        <w:t xml:space="preserve">. </w:t>
      </w:r>
      <w:r w:rsidRPr="00B636DC">
        <w:rPr>
          <w:i/>
          <w:sz w:val="22"/>
          <w:szCs w:val="22"/>
        </w:rPr>
        <w:t>Overpopulation</w:t>
      </w:r>
    </w:p>
    <w:p w:rsidR="00777AB3" w:rsidRPr="00B636DC" w:rsidRDefault="00777AB3" w:rsidP="00777AB3">
      <w:pPr>
        <w:jc w:val="both"/>
        <w:rPr>
          <w:i/>
          <w:sz w:val="22"/>
          <w:szCs w:val="22"/>
        </w:rPr>
      </w:pPr>
    </w:p>
    <w:p w:rsidR="00777AB3" w:rsidRPr="00B636DC" w:rsidRDefault="006162F0" w:rsidP="007D45B5">
      <w:pPr>
        <w:jc w:val="both"/>
        <w:rPr>
          <w:sz w:val="22"/>
          <w:szCs w:val="22"/>
        </w:rPr>
      </w:pPr>
      <w:r>
        <w:rPr>
          <w:sz w:val="22"/>
          <w:szCs w:val="22"/>
        </w:rPr>
        <w:t>Exacerbating these</w:t>
      </w:r>
      <w:r w:rsidR="009109EE">
        <w:rPr>
          <w:sz w:val="22"/>
          <w:szCs w:val="22"/>
        </w:rPr>
        <w:t xml:space="preserve"> </w:t>
      </w:r>
      <w:r>
        <w:rPr>
          <w:sz w:val="22"/>
          <w:szCs w:val="22"/>
        </w:rPr>
        <w:t>issues</w:t>
      </w:r>
      <w:r w:rsidR="009109EE">
        <w:rPr>
          <w:sz w:val="22"/>
          <w:szCs w:val="22"/>
        </w:rPr>
        <w:t xml:space="preserve"> </w:t>
      </w:r>
      <w:r w:rsidR="004349E5">
        <w:rPr>
          <w:sz w:val="22"/>
          <w:szCs w:val="22"/>
        </w:rPr>
        <w:t xml:space="preserve">further </w:t>
      </w:r>
      <w:r w:rsidR="00777AB3" w:rsidRPr="00B636DC">
        <w:rPr>
          <w:sz w:val="22"/>
          <w:szCs w:val="22"/>
        </w:rPr>
        <w:t>is the fact that global human population is expected to exceed nine bill</w:t>
      </w:r>
      <w:r w:rsidR="00257AF7">
        <w:rPr>
          <w:sz w:val="22"/>
          <w:szCs w:val="22"/>
        </w:rPr>
        <w:t>ion by mid-century and reach eleven</w:t>
      </w:r>
      <w:r w:rsidR="00777AB3" w:rsidRPr="00B636DC">
        <w:rPr>
          <w:sz w:val="22"/>
          <w:szCs w:val="22"/>
        </w:rPr>
        <w:t xml:space="preserve"> billion </w:t>
      </w:r>
      <w:r w:rsidR="00257AF7">
        <w:rPr>
          <w:sz w:val="22"/>
          <w:szCs w:val="22"/>
        </w:rPr>
        <w:t>by</w:t>
      </w:r>
      <w:r w:rsidR="00777AB3" w:rsidRPr="00B636DC">
        <w:rPr>
          <w:sz w:val="22"/>
          <w:szCs w:val="22"/>
        </w:rPr>
        <w:t xml:space="preserve"> the end of the century (</w:t>
      </w:r>
      <w:r w:rsidR="00257AF7">
        <w:rPr>
          <w:sz w:val="22"/>
          <w:szCs w:val="22"/>
        </w:rPr>
        <w:t xml:space="preserve">Gerland </w:t>
      </w:r>
      <w:r w:rsidR="00257AF7">
        <w:rPr>
          <w:i/>
          <w:sz w:val="22"/>
          <w:szCs w:val="22"/>
        </w:rPr>
        <w:t>et al</w:t>
      </w:r>
      <w:r w:rsidR="00777AB3" w:rsidRPr="00B636DC">
        <w:rPr>
          <w:sz w:val="22"/>
          <w:szCs w:val="22"/>
        </w:rPr>
        <w:t>, 201</w:t>
      </w:r>
      <w:r w:rsidR="00257AF7">
        <w:rPr>
          <w:sz w:val="22"/>
          <w:szCs w:val="22"/>
        </w:rPr>
        <w:t>4</w:t>
      </w:r>
      <w:r w:rsidR="00777AB3" w:rsidRPr="00B636DC">
        <w:rPr>
          <w:sz w:val="22"/>
          <w:szCs w:val="22"/>
        </w:rPr>
        <w:t xml:space="preserve">). Obviously, this will intensify greatly the already intense competition over access to the world’s limited natural resources </w:t>
      </w:r>
      <w:r w:rsidR="0005559F">
        <w:rPr>
          <w:sz w:val="22"/>
          <w:szCs w:val="22"/>
        </w:rPr>
        <w:t xml:space="preserve">and put further pressure on </w:t>
      </w:r>
      <w:r w:rsidR="00777AB3" w:rsidRPr="00B636DC">
        <w:rPr>
          <w:sz w:val="22"/>
          <w:szCs w:val="22"/>
        </w:rPr>
        <w:t xml:space="preserve">fragile ecosystems. But even if humanity somehow managed to stabilise population at once and thereby avoid the expected increases, the global economy would nevertheless remain in gross ecological overshoot. </w:t>
      </w:r>
      <w:r w:rsidR="004E7DF6">
        <w:rPr>
          <w:sz w:val="22"/>
          <w:szCs w:val="22"/>
        </w:rPr>
        <w:t>This again points to the need to rethink the current economic model based on</w:t>
      </w:r>
      <w:r w:rsidR="009109EE">
        <w:rPr>
          <w:sz w:val="22"/>
          <w:szCs w:val="22"/>
        </w:rPr>
        <w:t xml:space="preserve"> growth and </w:t>
      </w:r>
      <w:r w:rsidR="005E7D49">
        <w:rPr>
          <w:sz w:val="22"/>
          <w:szCs w:val="22"/>
        </w:rPr>
        <w:t xml:space="preserve">the pursuit of </w:t>
      </w:r>
      <w:r w:rsidR="009109EE">
        <w:rPr>
          <w:sz w:val="22"/>
          <w:szCs w:val="22"/>
        </w:rPr>
        <w:t>affluence</w:t>
      </w:r>
      <w:r w:rsidR="004E7DF6">
        <w:rPr>
          <w:sz w:val="22"/>
          <w:szCs w:val="22"/>
        </w:rPr>
        <w:t xml:space="preserve">. </w:t>
      </w:r>
      <w:r w:rsidR="003F078E">
        <w:rPr>
          <w:sz w:val="22"/>
          <w:szCs w:val="22"/>
        </w:rPr>
        <w:t xml:space="preserve">Sustainability means globalising sufficiency, not affluence. </w:t>
      </w:r>
      <w:r w:rsidR="004E7DF6">
        <w:rPr>
          <w:sz w:val="22"/>
          <w:szCs w:val="22"/>
        </w:rPr>
        <w:t xml:space="preserve"> </w:t>
      </w:r>
    </w:p>
    <w:p w:rsidR="00A75CDD" w:rsidRDefault="00A75CDD" w:rsidP="00620F58">
      <w:pPr>
        <w:jc w:val="both"/>
        <w:rPr>
          <w:sz w:val="22"/>
          <w:szCs w:val="22"/>
        </w:rPr>
      </w:pPr>
    </w:p>
    <w:p w:rsidR="007C4836" w:rsidRPr="00B636DC" w:rsidRDefault="007C4836" w:rsidP="00FF4727">
      <w:pPr>
        <w:jc w:val="both"/>
        <w:rPr>
          <w:i/>
          <w:sz w:val="22"/>
          <w:szCs w:val="22"/>
        </w:rPr>
      </w:pPr>
    </w:p>
    <w:p w:rsidR="005B07B4" w:rsidRPr="00B636DC" w:rsidRDefault="003559FB" w:rsidP="00FF4727">
      <w:pPr>
        <w:jc w:val="both"/>
        <w:rPr>
          <w:i/>
          <w:sz w:val="22"/>
          <w:szCs w:val="22"/>
        </w:rPr>
      </w:pPr>
      <w:r>
        <w:rPr>
          <w:sz w:val="22"/>
          <w:szCs w:val="22"/>
        </w:rPr>
        <w:t>2.4</w:t>
      </w:r>
      <w:r w:rsidR="007C75F7" w:rsidRPr="00B636DC">
        <w:rPr>
          <w:sz w:val="22"/>
          <w:szCs w:val="22"/>
        </w:rPr>
        <w:t xml:space="preserve"> </w:t>
      </w:r>
      <w:r w:rsidR="009C258A" w:rsidRPr="00B636DC">
        <w:rPr>
          <w:i/>
          <w:sz w:val="22"/>
          <w:szCs w:val="22"/>
        </w:rPr>
        <w:t>Consumer Malaise</w:t>
      </w:r>
    </w:p>
    <w:p w:rsidR="005B07B4" w:rsidRPr="00B636DC" w:rsidRDefault="005B07B4" w:rsidP="00FF4727">
      <w:pPr>
        <w:jc w:val="both"/>
        <w:rPr>
          <w:sz w:val="22"/>
          <w:szCs w:val="22"/>
        </w:rPr>
      </w:pPr>
    </w:p>
    <w:p w:rsidR="003F078E" w:rsidRDefault="004D2D62" w:rsidP="002D66F0">
      <w:pPr>
        <w:jc w:val="both"/>
        <w:rPr>
          <w:sz w:val="22"/>
          <w:szCs w:val="22"/>
        </w:rPr>
      </w:pPr>
      <w:r>
        <w:rPr>
          <w:sz w:val="22"/>
          <w:szCs w:val="22"/>
        </w:rPr>
        <w:t xml:space="preserve">A final reason to abandon </w:t>
      </w:r>
      <w:r w:rsidR="005E7D49">
        <w:rPr>
          <w:sz w:val="22"/>
          <w:szCs w:val="22"/>
        </w:rPr>
        <w:t xml:space="preserve">the </w:t>
      </w:r>
      <w:r>
        <w:rPr>
          <w:sz w:val="22"/>
          <w:szCs w:val="22"/>
        </w:rPr>
        <w:t>growth-</w:t>
      </w:r>
      <w:r w:rsidR="005E7D49">
        <w:rPr>
          <w:sz w:val="22"/>
          <w:szCs w:val="22"/>
        </w:rPr>
        <w:t>orientated</w:t>
      </w:r>
      <w:r>
        <w:rPr>
          <w:sz w:val="22"/>
          <w:szCs w:val="22"/>
        </w:rPr>
        <w:t xml:space="preserve"> economy is that </w:t>
      </w:r>
      <w:r w:rsidR="004C378D" w:rsidRPr="00B636DC">
        <w:rPr>
          <w:sz w:val="22"/>
          <w:szCs w:val="22"/>
        </w:rPr>
        <w:t xml:space="preserve">high consumption lifestyles, so often held up as the peak of human development, </w:t>
      </w:r>
      <w:r w:rsidR="002D66F0">
        <w:rPr>
          <w:sz w:val="22"/>
          <w:szCs w:val="22"/>
        </w:rPr>
        <w:t xml:space="preserve">have actually achieved disappointing results </w:t>
      </w:r>
      <w:r w:rsidR="003F078E">
        <w:rPr>
          <w:sz w:val="22"/>
          <w:szCs w:val="22"/>
        </w:rPr>
        <w:t xml:space="preserve">in terms of happiness and life satisfaction </w:t>
      </w:r>
      <w:r w:rsidR="004C378D" w:rsidRPr="00B636DC">
        <w:rPr>
          <w:sz w:val="22"/>
          <w:szCs w:val="22"/>
        </w:rPr>
        <w:t>(Lane, 2000; Pickett and Wilkinson, 2010). There is a mounting body of sociological and psychological evidenc</w:t>
      </w:r>
      <w:r w:rsidR="0097500B">
        <w:rPr>
          <w:sz w:val="22"/>
          <w:szCs w:val="22"/>
        </w:rPr>
        <w:t>e (Alexander, 2015, Ch. 2; Kasser, 2002</w:t>
      </w:r>
      <w:r w:rsidR="004C378D" w:rsidRPr="00B636DC">
        <w:rPr>
          <w:sz w:val="22"/>
          <w:szCs w:val="22"/>
        </w:rPr>
        <w:t xml:space="preserve">) indicating that lives orientated around achieving high levels of consumption often result in such things as time poverty, stress, physical and mental illness, wasteful status competition, loss of community, disconnection from nature, </w:t>
      </w:r>
      <w:r w:rsidR="00EF50DE" w:rsidRPr="00B636DC">
        <w:rPr>
          <w:sz w:val="22"/>
          <w:szCs w:val="22"/>
        </w:rPr>
        <w:t xml:space="preserve">unhappiness, and even </w:t>
      </w:r>
      <w:r w:rsidR="004C378D" w:rsidRPr="00B636DC">
        <w:rPr>
          <w:sz w:val="22"/>
          <w:szCs w:val="22"/>
        </w:rPr>
        <w:t>a sense of meanin</w:t>
      </w:r>
      <w:r w:rsidR="00EF50DE" w:rsidRPr="00B636DC">
        <w:rPr>
          <w:sz w:val="22"/>
          <w:szCs w:val="22"/>
        </w:rPr>
        <w:t>glessness or alienation in life</w:t>
      </w:r>
      <w:r w:rsidR="002D66F0">
        <w:rPr>
          <w:sz w:val="22"/>
          <w:szCs w:val="22"/>
        </w:rPr>
        <w:t xml:space="preserve">. </w:t>
      </w:r>
    </w:p>
    <w:p w:rsidR="003F078E" w:rsidRDefault="003F078E" w:rsidP="002D66F0">
      <w:pPr>
        <w:jc w:val="both"/>
        <w:rPr>
          <w:sz w:val="22"/>
          <w:szCs w:val="22"/>
        </w:rPr>
      </w:pPr>
    </w:p>
    <w:p w:rsidR="000674A8" w:rsidRDefault="004349E5" w:rsidP="002D66F0">
      <w:pPr>
        <w:jc w:val="both"/>
        <w:rPr>
          <w:sz w:val="22"/>
          <w:szCs w:val="22"/>
        </w:rPr>
      </w:pPr>
      <w:r>
        <w:rPr>
          <w:sz w:val="22"/>
          <w:szCs w:val="22"/>
        </w:rPr>
        <w:t>Fortunately, however, t</w:t>
      </w:r>
      <w:r w:rsidR="002D66F0">
        <w:rPr>
          <w:sz w:val="22"/>
          <w:szCs w:val="22"/>
        </w:rPr>
        <w:t xml:space="preserve">his evidence </w:t>
      </w:r>
      <w:r w:rsidR="003F078E">
        <w:rPr>
          <w:sz w:val="22"/>
          <w:szCs w:val="22"/>
        </w:rPr>
        <w:t>raises</w:t>
      </w:r>
      <w:r w:rsidR="004C378D" w:rsidRPr="00B636DC">
        <w:rPr>
          <w:sz w:val="22"/>
          <w:szCs w:val="22"/>
        </w:rPr>
        <w:t xml:space="preserve"> the tantalising possibility that members of the global consumer class could live more fulfilling and meaningful lives by </w:t>
      </w:r>
      <w:r w:rsidR="004C378D" w:rsidRPr="00B636DC">
        <w:rPr>
          <w:i/>
          <w:sz w:val="22"/>
          <w:szCs w:val="22"/>
        </w:rPr>
        <w:t>reducing</w:t>
      </w:r>
      <w:r w:rsidR="004C378D" w:rsidRPr="00B636DC">
        <w:rPr>
          <w:sz w:val="22"/>
          <w:szCs w:val="22"/>
        </w:rPr>
        <w:t xml:space="preserve"> their consumption</w:t>
      </w:r>
      <w:r w:rsidR="00C4019A" w:rsidRPr="00B636DC">
        <w:rPr>
          <w:sz w:val="22"/>
          <w:szCs w:val="22"/>
        </w:rPr>
        <w:t xml:space="preserve">, perhaps in exchange for more time, </w:t>
      </w:r>
      <w:r w:rsidR="004C378D" w:rsidRPr="00B636DC">
        <w:rPr>
          <w:sz w:val="22"/>
          <w:szCs w:val="22"/>
        </w:rPr>
        <w:t>while at the same time redu</w:t>
      </w:r>
      <w:r w:rsidR="003F078E">
        <w:rPr>
          <w:sz w:val="22"/>
          <w:szCs w:val="22"/>
        </w:rPr>
        <w:t>cing their ecological footprint</w:t>
      </w:r>
      <w:r w:rsidR="004C378D" w:rsidRPr="00B636DC">
        <w:rPr>
          <w:sz w:val="22"/>
          <w:szCs w:val="22"/>
        </w:rPr>
        <w:t xml:space="preserve"> and leaving more reso</w:t>
      </w:r>
      <w:r w:rsidR="00C4019A" w:rsidRPr="00B636DC">
        <w:rPr>
          <w:sz w:val="22"/>
          <w:szCs w:val="22"/>
        </w:rPr>
        <w:t>urces for those in greater need</w:t>
      </w:r>
      <w:r w:rsidR="009E7C41">
        <w:rPr>
          <w:sz w:val="22"/>
          <w:szCs w:val="22"/>
        </w:rPr>
        <w:t xml:space="preserve"> </w:t>
      </w:r>
      <w:r w:rsidR="009E7C41" w:rsidRPr="00B636DC">
        <w:rPr>
          <w:sz w:val="22"/>
          <w:szCs w:val="22"/>
        </w:rPr>
        <w:t>(Jackson, 2005; Brown and Kasser, 2005</w:t>
      </w:r>
      <w:r w:rsidR="000F731C">
        <w:rPr>
          <w:sz w:val="22"/>
          <w:szCs w:val="22"/>
        </w:rPr>
        <w:t>; Alexander and Ussher, 2012</w:t>
      </w:r>
      <w:r w:rsidR="009E7C41" w:rsidRPr="00B636DC">
        <w:rPr>
          <w:sz w:val="22"/>
          <w:szCs w:val="22"/>
        </w:rPr>
        <w:t>)</w:t>
      </w:r>
      <w:r w:rsidR="009B60DF">
        <w:rPr>
          <w:sz w:val="22"/>
          <w:szCs w:val="22"/>
        </w:rPr>
        <w:t>.</w:t>
      </w:r>
      <w:r w:rsidR="0019573D">
        <w:rPr>
          <w:sz w:val="22"/>
          <w:szCs w:val="22"/>
        </w:rPr>
        <w:t xml:space="preserve"> </w:t>
      </w:r>
    </w:p>
    <w:p w:rsidR="000674A8" w:rsidRDefault="000674A8" w:rsidP="002D66F0">
      <w:pPr>
        <w:jc w:val="both"/>
        <w:rPr>
          <w:sz w:val="22"/>
          <w:szCs w:val="22"/>
        </w:rPr>
      </w:pPr>
    </w:p>
    <w:p w:rsidR="008929CE" w:rsidRDefault="0019573D" w:rsidP="002D66F0">
      <w:pPr>
        <w:jc w:val="both"/>
        <w:rPr>
          <w:sz w:val="22"/>
          <w:szCs w:val="22"/>
        </w:rPr>
      </w:pPr>
      <w:r>
        <w:rPr>
          <w:sz w:val="22"/>
          <w:szCs w:val="22"/>
        </w:rPr>
        <w:t>Interestingly, the prospect of ‘living more on less’ h</w:t>
      </w:r>
      <w:r w:rsidR="000674A8">
        <w:rPr>
          <w:sz w:val="22"/>
          <w:szCs w:val="22"/>
        </w:rPr>
        <w:t xml:space="preserve">as been a line of argument employed by most advocates of sufficiency throughout history. This is a point worthy of emphasis, because calls </w:t>
      </w:r>
      <w:r w:rsidR="003F6AD6">
        <w:rPr>
          <w:sz w:val="22"/>
          <w:szCs w:val="22"/>
        </w:rPr>
        <w:t>for</w:t>
      </w:r>
      <w:r w:rsidR="000674A8">
        <w:rPr>
          <w:sz w:val="22"/>
          <w:szCs w:val="22"/>
        </w:rPr>
        <w:t xml:space="preserve"> sufficiency will surely </w:t>
      </w:r>
      <w:r w:rsidR="003F6AD6">
        <w:rPr>
          <w:sz w:val="22"/>
          <w:szCs w:val="22"/>
        </w:rPr>
        <w:t>speak to</w:t>
      </w:r>
      <w:r w:rsidR="000674A8">
        <w:rPr>
          <w:sz w:val="22"/>
          <w:szCs w:val="22"/>
        </w:rPr>
        <w:t xml:space="preserve"> a broader audience if people come to see that their </w:t>
      </w:r>
      <w:r w:rsidR="003F6AD6">
        <w:rPr>
          <w:sz w:val="22"/>
          <w:szCs w:val="22"/>
        </w:rPr>
        <w:t xml:space="preserve">own </w:t>
      </w:r>
      <w:r w:rsidR="000674A8">
        <w:rPr>
          <w:sz w:val="22"/>
          <w:szCs w:val="22"/>
        </w:rPr>
        <w:t>lives may actually be enriched by avoiding superfluous consumption and instead seeking the good life in non-materialistic sources of meaning and fulfillment.</w:t>
      </w:r>
      <w:r w:rsidR="000529DC">
        <w:rPr>
          <w:sz w:val="22"/>
          <w:szCs w:val="22"/>
        </w:rPr>
        <w:t xml:space="preserve"> As the ancient Chinese philosopher Lao-Tzu once said: ‘He who knows he has enough is rich’, which implies that those who have enough, but who do not know it, are poor. </w:t>
      </w:r>
      <w:r w:rsidR="000674A8">
        <w:rPr>
          <w:sz w:val="22"/>
          <w:szCs w:val="22"/>
        </w:rPr>
        <w:t xml:space="preserve">  </w:t>
      </w:r>
    </w:p>
    <w:p w:rsidR="005F7AD6" w:rsidRPr="00B636DC" w:rsidRDefault="005F7AD6" w:rsidP="00FF4727">
      <w:pPr>
        <w:jc w:val="both"/>
        <w:rPr>
          <w:sz w:val="22"/>
          <w:szCs w:val="22"/>
        </w:rPr>
      </w:pPr>
    </w:p>
    <w:p w:rsidR="004D55EB" w:rsidRDefault="004D55EB" w:rsidP="00A0029F">
      <w:pPr>
        <w:jc w:val="center"/>
        <w:rPr>
          <w:b/>
          <w:smallCaps/>
          <w:sz w:val="22"/>
          <w:szCs w:val="22"/>
        </w:rPr>
      </w:pPr>
    </w:p>
    <w:p w:rsidR="00D542A9" w:rsidRDefault="00D542A9" w:rsidP="00A0029F">
      <w:pPr>
        <w:jc w:val="center"/>
        <w:rPr>
          <w:b/>
          <w:smallCaps/>
          <w:sz w:val="22"/>
          <w:szCs w:val="22"/>
        </w:rPr>
      </w:pPr>
      <w:r>
        <w:rPr>
          <w:b/>
          <w:smallCaps/>
          <w:sz w:val="22"/>
          <w:szCs w:val="22"/>
        </w:rPr>
        <w:t>3</w:t>
      </w:r>
      <w:r w:rsidR="006833CF" w:rsidRPr="00B636DC">
        <w:rPr>
          <w:b/>
          <w:smallCaps/>
          <w:sz w:val="22"/>
          <w:szCs w:val="22"/>
        </w:rPr>
        <w:t xml:space="preserve">. </w:t>
      </w:r>
      <w:r w:rsidR="0081402C" w:rsidRPr="00B636DC">
        <w:rPr>
          <w:b/>
          <w:smallCaps/>
          <w:sz w:val="22"/>
          <w:szCs w:val="22"/>
        </w:rPr>
        <w:t xml:space="preserve">Envisioning a Prosperous </w:t>
      </w:r>
      <w:r w:rsidR="0084474A">
        <w:rPr>
          <w:b/>
          <w:smallCaps/>
          <w:sz w:val="22"/>
          <w:szCs w:val="22"/>
        </w:rPr>
        <w:t>Descent</w:t>
      </w:r>
    </w:p>
    <w:p w:rsidR="00B95724" w:rsidRDefault="00B95724" w:rsidP="00B95724">
      <w:pPr>
        <w:jc w:val="both"/>
        <w:rPr>
          <w:sz w:val="22"/>
          <w:szCs w:val="22"/>
        </w:rPr>
      </w:pPr>
    </w:p>
    <w:p w:rsidR="00B95724" w:rsidRPr="00B95724" w:rsidRDefault="00B95724" w:rsidP="00B95724">
      <w:pPr>
        <w:jc w:val="both"/>
        <w:rPr>
          <w:sz w:val="22"/>
          <w:szCs w:val="22"/>
        </w:rPr>
      </w:pPr>
      <w:r>
        <w:rPr>
          <w:sz w:val="22"/>
          <w:szCs w:val="22"/>
        </w:rPr>
        <w:t>For all of the above reasons w</w:t>
      </w:r>
      <w:r w:rsidRPr="00B636DC">
        <w:rPr>
          <w:sz w:val="22"/>
          <w:szCs w:val="22"/>
        </w:rPr>
        <w:t xml:space="preserve">e must explore alternative ways to flourish </w:t>
      </w:r>
      <w:r w:rsidR="00A564D5">
        <w:rPr>
          <w:sz w:val="22"/>
          <w:szCs w:val="22"/>
        </w:rPr>
        <w:t>beyond consumer culture</w:t>
      </w:r>
      <w:r w:rsidRPr="00B636DC">
        <w:rPr>
          <w:sz w:val="22"/>
          <w:szCs w:val="22"/>
        </w:rPr>
        <w:t>, and embracing a</w:t>
      </w:r>
      <w:r w:rsidR="00A564D5">
        <w:rPr>
          <w:sz w:val="22"/>
          <w:szCs w:val="22"/>
        </w:rPr>
        <w:t xml:space="preserve"> post-growth</w:t>
      </w:r>
      <w:r w:rsidRPr="00B636DC">
        <w:rPr>
          <w:sz w:val="22"/>
          <w:szCs w:val="22"/>
        </w:rPr>
        <w:t xml:space="preserve"> economy </w:t>
      </w:r>
      <w:r w:rsidR="005E7D49">
        <w:rPr>
          <w:sz w:val="22"/>
          <w:szCs w:val="22"/>
        </w:rPr>
        <w:t xml:space="preserve">based on material sufficiency </w:t>
      </w:r>
      <w:r w:rsidRPr="00B636DC">
        <w:rPr>
          <w:sz w:val="22"/>
          <w:szCs w:val="22"/>
        </w:rPr>
        <w:t xml:space="preserve">is one means of doing so, and </w:t>
      </w:r>
      <w:r w:rsidR="009D5E65">
        <w:rPr>
          <w:sz w:val="22"/>
          <w:szCs w:val="22"/>
        </w:rPr>
        <w:t>evidently</w:t>
      </w:r>
      <w:r w:rsidRPr="00B636DC">
        <w:rPr>
          <w:sz w:val="22"/>
          <w:szCs w:val="22"/>
        </w:rPr>
        <w:t xml:space="preserve"> a necessary means. Accordingly, the remainder of this </w:t>
      </w:r>
      <w:r w:rsidR="005E7D49">
        <w:rPr>
          <w:sz w:val="22"/>
          <w:szCs w:val="22"/>
        </w:rPr>
        <w:t>chapter</w:t>
      </w:r>
      <w:r w:rsidRPr="00B636DC">
        <w:rPr>
          <w:sz w:val="22"/>
          <w:szCs w:val="22"/>
        </w:rPr>
        <w:t xml:space="preserve"> is dedicated to providing some of those details, </w:t>
      </w:r>
      <w:r>
        <w:rPr>
          <w:sz w:val="22"/>
          <w:szCs w:val="22"/>
        </w:rPr>
        <w:t xml:space="preserve">at least as far as they apply to urban </w:t>
      </w:r>
      <w:r w:rsidR="003F078E">
        <w:rPr>
          <w:sz w:val="22"/>
          <w:szCs w:val="22"/>
        </w:rPr>
        <w:t xml:space="preserve">contexts in the developed world. By </w:t>
      </w:r>
      <w:r w:rsidR="0097500B">
        <w:rPr>
          <w:sz w:val="22"/>
          <w:szCs w:val="22"/>
        </w:rPr>
        <w:t>attempt</w:t>
      </w:r>
      <w:r w:rsidR="00721426">
        <w:rPr>
          <w:sz w:val="22"/>
          <w:szCs w:val="22"/>
        </w:rPr>
        <w:t>ing</w:t>
      </w:r>
      <w:r w:rsidR="0097500B">
        <w:rPr>
          <w:sz w:val="22"/>
          <w:szCs w:val="22"/>
        </w:rPr>
        <w:t xml:space="preserve"> to </w:t>
      </w:r>
      <w:r w:rsidR="003F078E">
        <w:rPr>
          <w:sz w:val="22"/>
          <w:szCs w:val="22"/>
        </w:rPr>
        <w:t>envision</w:t>
      </w:r>
      <w:r w:rsidR="0097500B">
        <w:rPr>
          <w:sz w:val="22"/>
          <w:szCs w:val="22"/>
        </w:rPr>
        <w:t xml:space="preserve"> a sufficiency economy</w:t>
      </w:r>
      <w:r w:rsidR="005E7428">
        <w:rPr>
          <w:sz w:val="22"/>
          <w:szCs w:val="22"/>
        </w:rPr>
        <w:t>, in something of a utopian spirit,</w:t>
      </w:r>
      <w:r w:rsidR="003F078E">
        <w:rPr>
          <w:sz w:val="22"/>
          <w:szCs w:val="22"/>
        </w:rPr>
        <w:t xml:space="preserve"> my hope is</w:t>
      </w:r>
      <w:r>
        <w:rPr>
          <w:sz w:val="22"/>
          <w:szCs w:val="22"/>
        </w:rPr>
        <w:t xml:space="preserve"> </w:t>
      </w:r>
      <w:r w:rsidR="003F078E">
        <w:rPr>
          <w:sz w:val="22"/>
          <w:szCs w:val="22"/>
        </w:rPr>
        <w:t xml:space="preserve">to </w:t>
      </w:r>
      <w:r w:rsidRPr="00B636DC">
        <w:rPr>
          <w:sz w:val="22"/>
          <w:szCs w:val="22"/>
        </w:rPr>
        <w:t>advanc</w:t>
      </w:r>
      <w:r w:rsidR="003F078E">
        <w:rPr>
          <w:sz w:val="22"/>
          <w:szCs w:val="22"/>
        </w:rPr>
        <w:t>e t</w:t>
      </w:r>
      <w:r w:rsidRPr="00B636DC">
        <w:rPr>
          <w:sz w:val="22"/>
          <w:szCs w:val="22"/>
        </w:rPr>
        <w:t xml:space="preserve">he debate </w:t>
      </w:r>
      <w:r w:rsidR="003F078E">
        <w:rPr>
          <w:sz w:val="22"/>
          <w:szCs w:val="22"/>
        </w:rPr>
        <w:t>around</w:t>
      </w:r>
      <w:r w:rsidRPr="00B636DC">
        <w:rPr>
          <w:sz w:val="22"/>
          <w:szCs w:val="22"/>
        </w:rPr>
        <w:t xml:space="preserve"> what </w:t>
      </w:r>
      <w:r w:rsidR="005E7D49">
        <w:rPr>
          <w:sz w:val="22"/>
          <w:szCs w:val="22"/>
        </w:rPr>
        <w:t>genuine</w:t>
      </w:r>
      <w:r w:rsidRPr="00B636DC">
        <w:rPr>
          <w:sz w:val="22"/>
          <w:szCs w:val="22"/>
        </w:rPr>
        <w:t xml:space="preserve"> sustainability actually means for daily life. </w:t>
      </w:r>
      <w:r w:rsidR="00721426">
        <w:rPr>
          <w:sz w:val="22"/>
          <w:szCs w:val="22"/>
        </w:rPr>
        <w:t>Some r</w:t>
      </w:r>
      <w:r w:rsidR="009D5E65">
        <w:rPr>
          <w:sz w:val="22"/>
          <w:szCs w:val="22"/>
        </w:rPr>
        <w:t xml:space="preserve">eaders may find the nature of this </w:t>
      </w:r>
      <w:r w:rsidR="00201410">
        <w:rPr>
          <w:sz w:val="22"/>
          <w:szCs w:val="22"/>
        </w:rPr>
        <w:t>economic vision</w:t>
      </w:r>
      <w:r w:rsidR="009D5E65">
        <w:rPr>
          <w:sz w:val="22"/>
          <w:szCs w:val="22"/>
        </w:rPr>
        <w:t xml:space="preserve"> confronting, and want to dismiss it in advance</w:t>
      </w:r>
      <w:r w:rsidR="001E11F0">
        <w:rPr>
          <w:sz w:val="22"/>
          <w:szCs w:val="22"/>
        </w:rPr>
        <w:t xml:space="preserve"> as being too frugal and austere</w:t>
      </w:r>
      <w:r w:rsidR="009D5E65">
        <w:rPr>
          <w:sz w:val="22"/>
          <w:szCs w:val="22"/>
        </w:rPr>
        <w:t xml:space="preserve">. But in a context of </w:t>
      </w:r>
      <w:r w:rsidR="003F078E">
        <w:rPr>
          <w:sz w:val="22"/>
          <w:szCs w:val="22"/>
        </w:rPr>
        <w:t xml:space="preserve">gross </w:t>
      </w:r>
      <w:r w:rsidR="009D5E65">
        <w:rPr>
          <w:sz w:val="22"/>
          <w:szCs w:val="22"/>
        </w:rPr>
        <w:t>ecological overshoot and seven billion people,</w:t>
      </w:r>
      <w:r w:rsidR="003F078E">
        <w:rPr>
          <w:sz w:val="22"/>
          <w:szCs w:val="22"/>
        </w:rPr>
        <w:t xml:space="preserve"> I</w:t>
      </w:r>
      <w:r w:rsidR="001E11F0">
        <w:rPr>
          <w:sz w:val="22"/>
          <w:szCs w:val="22"/>
        </w:rPr>
        <w:t xml:space="preserve"> </w:t>
      </w:r>
      <w:r w:rsidR="0097500B">
        <w:rPr>
          <w:sz w:val="22"/>
          <w:szCs w:val="22"/>
        </w:rPr>
        <w:t>contend</w:t>
      </w:r>
      <w:r w:rsidR="003F078E">
        <w:rPr>
          <w:sz w:val="22"/>
          <w:szCs w:val="22"/>
        </w:rPr>
        <w:t xml:space="preserve"> </w:t>
      </w:r>
      <w:r w:rsidR="001E11F0">
        <w:rPr>
          <w:sz w:val="22"/>
          <w:szCs w:val="22"/>
        </w:rPr>
        <w:t>that</w:t>
      </w:r>
      <w:r w:rsidR="009D5E65">
        <w:rPr>
          <w:sz w:val="22"/>
          <w:szCs w:val="22"/>
        </w:rPr>
        <w:t xml:space="preserve"> a </w:t>
      </w:r>
      <w:r w:rsidR="00F86E02">
        <w:rPr>
          <w:sz w:val="22"/>
          <w:szCs w:val="22"/>
        </w:rPr>
        <w:t>‘</w:t>
      </w:r>
      <w:r w:rsidR="009D5E65">
        <w:rPr>
          <w:sz w:val="22"/>
          <w:szCs w:val="22"/>
        </w:rPr>
        <w:t>fair share</w:t>
      </w:r>
      <w:r w:rsidR="00F86E02">
        <w:rPr>
          <w:sz w:val="22"/>
          <w:szCs w:val="22"/>
        </w:rPr>
        <w:t>’</w:t>
      </w:r>
      <w:r w:rsidR="009D5E65">
        <w:rPr>
          <w:sz w:val="22"/>
          <w:szCs w:val="22"/>
        </w:rPr>
        <w:t xml:space="preserve"> ecological footprint would demand </w:t>
      </w:r>
      <w:r w:rsidR="001E11F0">
        <w:rPr>
          <w:sz w:val="22"/>
          <w:szCs w:val="22"/>
        </w:rPr>
        <w:t>changes similar to what is described below</w:t>
      </w:r>
      <w:r w:rsidR="00E30AC7">
        <w:rPr>
          <w:sz w:val="22"/>
          <w:szCs w:val="22"/>
        </w:rPr>
        <w:t xml:space="preserve"> (Odum and Odum, 2001; Trainer, 2010)</w:t>
      </w:r>
      <w:r w:rsidR="001E11F0">
        <w:rPr>
          <w:sz w:val="22"/>
          <w:szCs w:val="22"/>
        </w:rPr>
        <w:t>.</w:t>
      </w:r>
      <w:r w:rsidR="009D5E65">
        <w:rPr>
          <w:sz w:val="22"/>
          <w:szCs w:val="22"/>
        </w:rPr>
        <w:t xml:space="preserve"> </w:t>
      </w:r>
    </w:p>
    <w:p w:rsidR="003C0FB8" w:rsidRDefault="003C0FB8" w:rsidP="00FF4727">
      <w:pPr>
        <w:jc w:val="both"/>
        <w:rPr>
          <w:sz w:val="22"/>
          <w:szCs w:val="22"/>
        </w:rPr>
      </w:pPr>
    </w:p>
    <w:p w:rsidR="009B60DF" w:rsidRDefault="009B60DF" w:rsidP="00FF4727">
      <w:pPr>
        <w:jc w:val="both"/>
        <w:rPr>
          <w:sz w:val="22"/>
          <w:szCs w:val="22"/>
        </w:rPr>
      </w:pPr>
    </w:p>
    <w:p w:rsidR="00E21759" w:rsidRPr="00B636DC" w:rsidRDefault="00415829" w:rsidP="00FF4727">
      <w:pPr>
        <w:jc w:val="both"/>
        <w:rPr>
          <w:i/>
          <w:sz w:val="22"/>
          <w:szCs w:val="22"/>
        </w:rPr>
      </w:pPr>
      <w:r w:rsidRPr="00B636DC">
        <w:rPr>
          <w:sz w:val="22"/>
          <w:szCs w:val="22"/>
        </w:rPr>
        <w:t xml:space="preserve">4.1. </w:t>
      </w:r>
      <w:r w:rsidRPr="00B636DC">
        <w:rPr>
          <w:i/>
          <w:sz w:val="22"/>
          <w:szCs w:val="22"/>
        </w:rPr>
        <w:t>Water</w:t>
      </w:r>
    </w:p>
    <w:p w:rsidR="00E21759" w:rsidRPr="00B636DC" w:rsidRDefault="00E21759" w:rsidP="00FF4727">
      <w:pPr>
        <w:jc w:val="both"/>
        <w:rPr>
          <w:sz w:val="22"/>
          <w:szCs w:val="22"/>
        </w:rPr>
      </w:pPr>
    </w:p>
    <w:p w:rsidR="008D5433" w:rsidRPr="00B636DC" w:rsidRDefault="00AF5DF0" w:rsidP="009C50CF">
      <w:pPr>
        <w:tabs>
          <w:tab w:val="left" w:pos="7015"/>
        </w:tabs>
        <w:jc w:val="both"/>
        <w:rPr>
          <w:sz w:val="22"/>
          <w:szCs w:val="22"/>
        </w:rPr>
      </w:pPr>
      <w:r>
        <w:rPr>
          <w:sz w:val="22"/>
          <w:szCs w:val="22"/>
        </w:rPr>
        <w:t>I</w:t>
      </w:r>
      <w:r w:rsidR="00A554B9" w:rsidRPr="00B636DC">
        <w:rPr>
          <w:sz w:val="22"/>
          <w:szCs w:val="22"/>
        </w:rPr>
        <w:t xml:space="preserve">n most urban </w:t>
      </w:r>
      <w:r w:rsidR="004F6EE9">
        <w:rPr>
          <w:sz w:val="22"/>
          <w:szCs w:val="22"/>
        </w:rPr>
        <w:t xml:space="preserve">contexts </w:t>
      </w:r>
      <w:r w:rsidR="00A554B9" w:rsidRPr="00B636DC">
        <w:rPr>
          <w:sz w:val="22"/>
          <w:szCs w:val="22"/>
        </w:rPr>
        <w:t xml:space="preserve">the amount of roof space </w:t>
      </w:r>
      <w:r w:rsidR="001665AD" w:rsidRPr="00B636DC">
        <w:rPr>
          <w:sz w:val="22"/>
          <w:szCs w:val="22"/>
        </w:rPr>
        <w:t xml:space="preserve">available </w:t>
      </w:r>
      <w:r w:rsidR="00A554B9" w:rsidRPr="00B636DC">
        <w:rPr>
          <w:sz w:val="22"/>
          <w:szCs w:val="22"/>
        </w:rPr>
        <w:t>to collect water would be insufficient to secure the necessary water</w:t>
      </w:r>
      <w:r w:rsidR="001665AD" w:rsidRPr="00B636DC">
        <w:rPr>
          <w:sz w:val="22"/>
          <w:szCs w:val="22"/>
        </w:rPr>
        <w:t xml:space="preserve"> supplies</w:t>
      </w:r>
      <w:r w:rsidR="00A554B9" w:rsidRPr="00B636DC">
        <w:rPr>
          <w:sz w:val="22"/>
          <w:szCs w:val="22"/>
        </w:rPr>
        <w:t xml:space="preserve"> for such dense populations</w:t>
      </w:r>
      <w:r w:rsidR="001665AD" w:rsidRPr="00B636DC">
        <w:rPr>
          <w:sz w:val="22"/>
          <w:szCs w:val="22"/>
        </w:rPr>
        <w:t xml:space="preserve">. What this means is that urban contexts </w:t>
      </w:r>
      <w:r w:rsidR="001665AD" w:rsidRPr="00B636DC">
        <w:rPr>
          <w:i/>
          <w:sz w:val="22"/>
          <w:szCs w:val="22"/>
        </w:rPr>
        <w:t>require</w:t>
      </w:r>
      <w:r w:rsidR="001665AD" w:rsidRPr="00B636DC">
        <w:rPr>
          <w:sz w:val="22"/>
          <w:szCs w:val="22"/>
        </w:rPr>
        <w:t xml:space="preserve"> the water mains to exist, </w:t>
      </w:r>
      <w:r w:rsidR="00F86E02">
        <w:rPr>
          <w:sz w:val="22"/>
          <w:szCs w:val="22"/>
        </w:rPr>
        <w:t xml:space="preserve">at least for the foreseeable future, for if this system </w:t>
      </w:r>
      <w:r w:rsidR="00DF6A5E" w:rsidRPr="00B636DC">
        <w:rPr>
          <w:sz w:val="22"/>
          <w:szCs w:val="22"/>
        </w:rPr>
        <w:t>failed for more than a</w:t>
      </w:r>
      <w:r w:rsidR="00F86E02">
        <w:rPr>
          <w:sz w:val="22"/>
          <w:szCs w:val="22"/>
        </w:rPr>
        <w:t xml:space="preserve"> few</w:t>
      </w:r>
      <w:r w:rsidR="00DF6A5E" w:rsidRPr="00B636DC">
        <w:rPr>
          <w:sz w:val="22"/>
          <w:szCs w:val="22"/>
        </w:rPr>
        <w:t xml:space="preserve"> day</w:t>
      </w:r>
      <w:r w:rsidR="00F86E02">
        <w:rPr>
          <w:sz w:val="22"/>
          <w:szCs w:val="22"/>
        </w:rPr>
        <w:t>s</w:t>
      </w:r>
      <w:r w:rsidR="00DF6A5E" w:rsidRPr="00B636DC">
        <w:rPr>
          <w:sz w:val="22"/>
          <w:szCs w:val="22"/>
        </w:rPr>
        <w:t xml:space="preserve"> most people would quickly perish. </w:t>
      </w:r>
      <w:r w:rsidR="00870587">
        <w:rPr>
          <w:sz w:val="22"/>
          <w:szCs w:val="22"/>
        </w:rPr>
        <w:t>Accordingly</w:t>
      </w:r>
      <w:r w:rsidR="009767C8">
        <w:rPr>
          <w:sz w:val="22"/>
          <w:szCs w:val="22"/>
        </w:rPr>
        <w:t xml:space="preserve">, </w:t>
      </w:r>
      <w:r w:rsidR="009E2204" w:rsidRPr="00B636DC">
        <w:rPr>
          <w:sz w:val="22"/>
          <w:szCs w:val="22"/>
        </w:rPr>
        <w:t>a sufficiency economy must at least have the energy</w:t>
      </w:r>
      <w:r w:rsidR="007755C5" w:rsidRPr="00B636DC">
        <w:rPr>
          <w:sz w:val="22"/>
          <w:szCs w:val="22"/>
        </w:rPr>
        <w:t xml:space="preserve"> supply</w:t>
      </w:r>
      <w:r w:rsidR="009E2204" w:rsidRPr="00B636DC">
        <w:rPr>
          <w:sz w:val="22"/>
          <w:szCs w:val="22"/>
        </w:rPr>
        <w:t xml:space="preserve"> and stability to maintain the water mains at a sufficiently high level of regularity and s</w:t>
      </w:r>
      <w:r w:rsidR="006B7761">
        <w:rPr>
          <w:sz w:val="22"/>
          <w:szCs w:val="22"/>
        </w:rPr>
        <w:t>afety</w:t>
      </w:r>
      <w:r w:rsidR="009E2204" w:rsidRPr="006B7761">
        <w:rPr>
          <w:sz w:val="22"/>
          <w:szCs w:val="22"/>
        </w:rPr>
        <w:t>.</w:t>
      </w:r>
    </w:p>
    <w:p w:rsidR="005844CB" w:rsidRDefault="005844CB" w:rsidP="005844CB">
      <w:pPr>
        <w:jc w:val="both"/>
        <w:rPr>
          <w:sz w:val="22"/>
          <w:szCs w:val="22"/>
        </w:rPr>
      </w:pPr>
    </w:p>
    <w:p w:rsidR="005936E4" w:rsidRPr="00B636DC" w:rsidRDefault="008D5433" w:rsidP="005844CB">
      <w:pPr>
        <w:jc w:val="both"/>
        <w:rPr>
          <w:sz w:val="22"/>
          <w:szCs w:val="22"/>
        </w:rPr>
      </w:pPr>
      <w:r w:rsidRPr="00B636DC">
        <w:rPr>
          <w:sz w:val="22"/>
          <w:szCs w:val="22"/>
        </w:rPr>
        <w:t xml:space="preserve">Despite </w:t>
      </w:r>
      <w:r w:rsidR="00201410">
        <w:rPr>
          <w:sz w:val="22"/>
          <w:szCs w:val="22"/>
        </w:rPr>
        <w:t>a relatively conventional</w:t>
      </w:r>
      <w:r w:rsidRPr="00B636DC">
        <w:rPr>
          <w:sz w:val="22"/>
          <w:szCs w:val="22"/>
        </w:rPr>
        <w:t xml:space="preserve"> mains system remaining</w:t>
      </w:r>
      <w:r w:rsidR="00870587">
        <w:rPr>
          <w:sz w:val="22"/>
          <w:szCs w:val="22"/>
        </w:rPr>
        <w:t xml:space="preserve"> in place</w:t>
      </w:r>
      <w:r w:rsidRPr="00B636DC">
        <w:rPr>
          <w:sz w:val="22"/>
          <w:szCs w:val="22"/>
        </w:rPr>
        <w:t>,</w:t>
      </w:r>
      <w:r w:rsidR="00870587">
        <w:rPr>
          <w:sz w:val="22"/>
          <w:szCs w:val="22"/>
        </w:rPr>
        <w:t xml:space="preserve"> </w:t>
      </w:r>
      <w:r w:rsidR="00870587" w:rsidRPr="00B636DC">
        <w:rPr>
          <w:sz w:val="22"/>
          <w:szCs w:val="22"/>
        </w:rPr>
        <w:t>in a sufficiency economy</w:t>
      </w:r>
      <w:r w:rsidRPr="00B636DC">
        <w:rPr>
          <w:sz w:val="22"/>
          <w:szCs w:val="22"/>
        </w:rPr>
        <w:t xml:space="preserve"> attitudes to water consumption and collection</w:t>
      </w:r>
      <w:r w:rsidR="00CA406E" w:rsidRPr="00B636DC">
        <w:rPr>
          <w:sz w:val="22"/>
          <w:szCs w:val="22"/>
        </w:rPr>
        <w:t xml:space="preserve"> would </w:t>
      </w:r>
      <w:r w:rsidRPr="00B636DC">
        <w:rPr>
          <w:sz w:val="22"/>
          <w:szCs w:val="22"/>
        </w:rPr>
        <w:t xml:space="preserve">undergo a revolution. </w:t>
      </w:r>
      <w:r w:rsidR="00AF70F0">
        <w:rPr>
          <w:sz w:val="22"/>
          <w:szCs w:val="22"/>
        </w:rPr>
        <w:t>Today, a</w:t>
      </w:r>
      <w:r w:rsidRPr="00B636DC">
        <w:rPr>
          <w:sz w:val="22"/>
          <w:szCs w:val="22"/>
        </w:rPr>
        <w:t>verage</w:t>
      </w:r>
      <w:r w:rsidR="00201410">
        <w:rPr>
          <w:sz w:val="22"/>
          <w:szCs w:val="22"/>
        </w:rPr>
        <w:t xml:space="preserve"> daily</w:t>
      </w:r>
      <w:r w:rsidRPr="00B636DC">
        <w:rPr>
          <w:sz w:val="22"/>
          <w:szCs w:val="22"/>
        </w:rPr>
        <w:t xml:space="preserve"> household water consumption in the United States is around 370 </w:t>
      </w:r>
      <w:r w:rsidR="00DB6D0F">
        <w:rPr>
          <w:sz w:val="22"/>
          <w:szCs w:val="22"/>
        </w:rPr>
        <w:t>litre</w:t>
      </w:r>
      <w:r w:rsidR="00DB6D0F" w:rsidRPr="00B636DC">
        <w:rPr>
          <w:sz w:val="22"/>
          <w:szCs w:val="22"/>
        </w:rPr>
        <w:t>s</w:t>
      </w:r>
      <w:r w:rsidR="00201410">
        <w:rPr>
          <w:sz w:val="22"/>
          <w:szCs w:val="22"/>
        </w:rPr>
        <w:t xml:space="preserve"> per person</w:t>
      </w:r>
      <w:r w:rsidR="00DB6D0F">
        <w:rPr>
          <w:sz w:val="22"/>
          <w:szCs w:val="22"/>
        </w:rPr>
        <w:t>.</w:t>
      </w:r>
      <w:r w:rsidRPr="00B636DC">
        <w:rPr>
          <w:sz w:val="22"/>
          <w:szCs w:val="22"/>
        </w:rPr>
        <w:t xml:space="preserve"> </w:t>
      </w:r>
      <w:r w:rsidR="00870587">
        <w:rPr>
          <w:sz w:val="22"/>
          <w:szCs w:val="22"/>
        </w:rPr>
        <w:t>T</w:t>
      </w:r>
      <w:r w:rsidRPr="00B636DC">
        <w:rPr>
          <w:sz w:val="22"/>
          <w:szCs w:val="22"/>
        </w:rPr>
        <w:t>he United Nations and th</w:t>
      </w:r>
      <w:r w:rsidR="006C5B00">
        <w:rPr>
          <w:sz w:val="22"/>
          <w:szCs w:val="22"/>
        </w:rPr>
        <w:t>e World Health Organisation advise</w:t>
      </w:r>
      <w:r w:rsidRPr="00B636DC">
        <w:rPr>
          <w:sz w:val="22"/>
          <w:szCs w:val="22"/>
        </w:rPr>
        <w:t xml:space="preserve"> that 20 litres per person, per day</w:t>
      </w:r>
      <w:r w:rsidR="007875A0" w:rsidRPr="00B636DC">
        <w:rPr>
          <w:sz w:val="22"/>
          <w:szCs w:val="22"/>
        </w:rPr>
        <w:t>,</w:t>
      </w:r>
      <w:r w:rsidRPr="00B636DC">
        <w:rPr>
          <w:sz w:val="22"/>
          <w:szCs w:val="22"/>
        </w:rPr>
        <w:t xml:space="preserve"> is the minimum needed for </w:t>
      </w:r>
      <w:r w:rsidR="002776A8">
        <w:rPr>
          <w:sz w:val="22"/>
          <w:szCs w:val="22"/>
        </w:rPr>
        <w:t>the most basic</w:t>
      </w:r>
      <w:r w:rsidRPr="00B636DC">
        <w:rPr>
          <w:sz w:val="22"/>
          <w:szCs w:val="22"/>
        </w:rPr>
        <w:t xml:space="preserve"> subsistence</w:t>
      </w:r>
      <w:r w:rsidR="002776A8">
        <w:rPr>
          <w:sz w:val="22"/>
          <w:szCs w:val="22"/>
        </w:rPr>
        <w:t xml:space="preserve"> (drinking, cooking, and sanitation)</w:t>
      </w:r>
      <w:r w:rsidR="006C5B00">
        <w:rPr>
          <w:sz w:val="22"/>
          <w:szCs w:val="22"/>
        </w:rPr>
        <w:t>.</w:t>
      </w:r>
      <w:r w:rsidRPr="00B636DC">
        <w:rPr>
          <w:sz w:val="22"/>
          <w:szCs w:val="22"/>
        </w:rPr>
        <w:t xml:space="preserve"> In a sufficiency economy, </w:t>
      </w:r>
      <w:r w:rsidR="00BA02E6" w:rsidRPr="00B636DC">
        <w:rPr>
          <w:sz w:val="22"/>
          <w:szCs w:val="22"/>
        </w:rPr>
        <w:t xml:space="preserve">domestic </w:t>
      </w:r>
      <w:r w:rsidRPr="00B636DC">
        <w:rPr>
          <w:sz w:val="22"/>
          <w:szCs w:val="22"/>
        </w:rPr>
        <w:t xml:space="preserve">water consumption </w:t>
      </w:r>
      <w:r w:rsidR="00C64A35">
        <w:rPr>
          <w:sz w:val="22"/>
          <w:szCs w:val="22"/>
        </w:rPr>
        <w:t>would fall to a frac</w:t>
      </w:r>
      <w:r w:rsidR="00201410">
        <w:rPr>
          <w:sz w:val="22"/>
          <w:szCs w:val="22"/>
        </w:rPr>
        <w:t xml:space="preserve">tion of average US consumption – </w:t>
      </w:r>
      <w:r w:rsidR="00C64A35">
        <w:rPr>
          <w:sz w:val="22"/>
          <w:szCs w:val="22"/>
        </w:rPr>
        <w:t>perhaps</w:t>
      </w:r>
      <w:r w:rsidR="00201410">
        <w:rPr>
          <w:sz w:val="22"/>
          <w:szCs w:val="22"/>
        </w:rPr>
        <w:t xml:space="preserve"> </w:t>
      </w:r>
      <w:r w:rsidRPr="00B636DC">
        <w:rPr>
          <w:sz w:val="22"/>
          <w:szCs w:val="22"/>
        </w:rPr>
        <w:t xml:space="preserve">somewhere between 50-70 litres per </w:t>
      </w:r>
      <w:r w:rsidR="00C64A35">
        <w:rPr>
          <w:sz w:val="22"/>
          <w:szCs w:val="22"/>
        </w:rPr>
        <w:t>person, per day</w:t>
      </w:r>
      <w:r w:rsidR="00201410">
        <w:rPr>
          <w:sz w:val="22"/>
          <w:szCs w:val="22"/>
        </w:rPr>
        <w:t xml:space="preserve"> – </w:t>
      </w:r>
      <w:r w:rsidR="00046768" w:rsidRPr="00B636DC">
        <w:rPr>
          <w:sz w:val="22"/>
          <w:szCs w:val="22"/>
        </w:rPr>
        <w:t>which</w:t>
      </w:r>
      <w:r w:rsidR="00201410">
        <w:rPr>
          <w:sz w:val="22"/>
          <w:szCs w:val="22"/>
        </w:rPr>
        <w:t xml:space="preserve"> </w:t>
      </w:r>
      <w:r w:rsidR="00046768" w:rsidRPr="00B636DC">
        <w:rPr>
          <w:sz w:val="22"/>
          <w:szCs w:val="22"/>
        </w:rPr>
        <w:t>is enough to live a dignified existence witho</w:t>
      </w:r>
      <w:r w:rsidR="00F31F9C" w:rsidRPr="00B636DC">
        <w:rPr>
          <w:sz w:val="22"/>
          <w:szCs w:val="22"/>
        </w:rPr>
        <w:t>ut leaving much room for waste.</w:t>
      </w:r>
    </w:p>
    <w:p w:rsidR="005844CB" w:rsidRDefault="005844CB" w:rsidP="005844CB">
      <w:pPr>
        <w:jc w:val="both"/>
        <w:rPr>
          <w:sz w:val="22"/>
          <w:szCs w:val="22"/>
        </w:rPr>
      </w:pPr>
    </w:p>
    <w:p w:rsidR="005936E4" w:rsidRPr="00B636DC" w:rsidRDefault="0020021E" w:rsidP="005844CB">
      <w:pPr>
        <w:jc w:val="both"/>
        <w:rPr>
          <w:sz w:val="22"/>
          <w:szCs w:val="22"/>
        </w:rPr>
      </w:pPr>
      <w:r w:rsidRPr="00B636DC">
        <w:rPr>
          <w:sz w:val="22"/>
          <w:szCs w:val="22"/>
        </w:rPr>
        <w:t>In or</w:t>
      </w:r>
      <w:r w:rsidR="0096146A">
        <w:rPr>
          <w:sz w:val="22"/>
          <w:szCs w:val="22"/>
        </w:rPr>
        <w:t>der to reduce water consumption</w:t>
      </w:r>
      <w:r w:rsidR="002776A8">
        <w:rPr>
          <w:sz w:val="22"/>
          <w:szCs w:val="22"/>
        </w:rPr>
        <w:t xml:space="preserve"> so drastically</w:t>
      </w:r>
      <w:r w:rsidR="0096146A">
        <w:rPr>
          <w:sz w:val="22"/>
          <w:szCs w:val="22"/>
        </w:rPr>
        <w:t>,</w:t>
      </w:r>
      <w:r w:rsidRPr="00B636DC">
        <w:rPr>
          <w:sz w:val="22"/>
          <w:szCs w:val="22"/>
        </w:rPr>
        <w:t xml:space="preserve"> various steps </w:t>
      </w:r>
      <w:r w:rsidR="00687CAA" w:rsidRPr="00B636DC">
        <w:rPr>
          <w:sz w:val="22"/>
          <w:szCs w:val="22"/>
        </w:rPr>
        <w:t>would</w:t>
      </w:r>
      <w:r w:rsidRPr="00B636DC">
        <w:rPr>
          <w:sz w:val="22"/>
          <w:szCs w:val="22"/>
        </w:rPr>
        <w:t xml:space="preserve"> be taken. First of all, every household would maximise its roof water collection</w:t>
      </w:r>
      <w:r w:rsidR="008936E4" w:rsidRPr="00B636DC">
        <w:rPr>
          <w:sz w:val="22"/>
          <w:szCs w:val="22"/>
        </w:rPr>
        <w:t xml:space="preserve"> via water tanks</w:t>
      </w:r>
      <w:r w:rsidRPr="00B636DC">
        <w:rPr>
          <w:sz w:val="22"/>
          <w:szCs w:val="22"/>
        </w:rPr>
        <w:t xml:space="preserve">. </w:t>
      </w:r>
      <w:r w:rsidR="002E109A">
        <w:rPr>
          <w:sz w:val="22"/>
          <w:szCs w:val="22"/>
        </w:rPr>
        <w:t>People</w:t>
      </w:r>
      <w:r w:rsidRPr="00B636DC">
        <w:rPr>
          <w:sz w:val="22"/>
          <w:szCs w:val="22"/>
        </w:rPr>
        <w:t xml:space="preserve"> will become proficient in creating and connecting systems of water collection a</w:t>
      </w:r>
      <w:r w:rsidR="00807669" w:rsidRPr="00B636DC">
        <w:rPr>
          <w:sz w:val="22"/>
          <w:szCs w:val="22"/>
        </w:rPr>
        <w:t>nd reuse. Greywater systems, fo</w:t>
      </w:r>
      <w:r w:rsidR="006342E8" w:rsidRPr="00B636DC">
        <w:rPr>
          <w:sz w:val="22"/>
          <w:szCs w:val="22"/>
        </w:rPr>
        <w:t xml:space="preserve">r example, will become the </w:t>
      </w:r>
      <w:r w:rsidR="00886FB1" w:rsidRPr="00B636DC">
        <w:rPr>
          <w:sz w:val="22"/>
          <w:szCs w:val="22"/>
        </w:rPr>
        <w:t xml:space="preserve">household </w:t>
      </w:r>
      <w:r w:rsidR="006342E8" w:rsidRPr="00B636DC">
        <w:rPr>
          <w:sz w:val="22"/>
          <w:szCs w:val="22"/>
        </w:rPr>
        <w:t>norm,</w:t>
      </w:r>
      <w:r w:rsidR="00001027" w:rsidRPr="00B636DC">
        <w:rPr>
          <w:sz w:val="22"/>
          <w:szCs w:val="22"/>
        </w:rPr>
        <w:t xml:space="preserve"> </w:t>
      </w:r>
      <w:r w:rsidR="00687CAA" w:rsidRPr="00B636DC">
        <w:rPr>
          <w:sz w:val="22"/>
          <w:szCs w:val="22"/>
        </w:rPr>
        <w:t>including</w:t>
      </w:r>
      <w:r w:rsidR="00001027" w:rsidRPr="00B636DC">
        <w:rPr>
          <w:sz w:val="22"/>
          <w:szCs w:val="22"/>
        </w:rPr>
        <w:t xml:space="preserve"> </w:t>
      </w:r>
      <w:r w:rsidR="00687CAA" w:rsidRPr="00B636DC">
        <w:rPr>
          <w:sz w:val="22"/>
          <w:szCs w:val="22"/>
        </w:rPr>
        <w:t xml:space="preserve">the use of </w:t>
      </w:r>
      <w:r w:rsidR="00001027" w:rsidRPr="00B636DC">
        <w:rPr>
          <w:sz w:val="22"/>
          <w:szCs w:val="22"/>
        </w:rPr>
        <w:t>tank water to flush the toilet</w:t>
      </w:r>
      <w:r w:rsidR="00201410">
        <w:rPr>
          <w:sz w:val="22"/>
          <w:szCs w:val="22"/>
        </w:rPr>
        <w:t>. Similarly, water could be</w:t>
      </w:r>
      <w:r w:rsidR="00001027" w:rsidRPr="00B636DC">
        <w:rPr>
          <w:sz w:val="22"/>
          <w:szCs w:val="22"/>
        </w:rPr>
        <w:t xml:space="preserve"> </w:t>
      </w:r>
      <w:r w:rsidR="00201410">
        <w:rPr>
          <w:sz w:val="22"/>
          <w:szCs w:val="22"/>
        </w:rPr>
        <w:t>c</w:t>
      </w:r>
      <w:r w:rsidR="006342E8" w:rsidRPr="00B636DC">
        <w:rPr>
          <w:sz w:val="22"/>
          <w:szCs w:val="22"/>
        </w:rPr>
        <w:t>ollect</w:t>
      </w:r>
      <w:r w:rsidR="00201410">
        <w:rPr>
          <w:sz w:val="22"/>
          <w:szCs w:val="22"/>
        </w:rPr>
        <w:t>ed in a bucket</w:t>
      </w:r>
      <w:r w:rsidR="006342E8" w:rsidRPr="00B636DC">
        <w:rPr>
          <w:sz w:val="22"/>
          <w:szCs w:val="22"/>
        </w:rPr>
        <w:t xml:space="preserve"> </w:t>
      </w:r>
      <w:r w:rsidR="00201410">
        <w:rPr>
          <w:sz w:val="22"/>
          <w:szCs w:val="22"/>
        </w:rPr>
        <w:t>while showering</w:t>
      </w:r>
      <w:r w:rsidR="006342E8" w:rsidRPr="00B636DC">
        <w:rPr>
          <w:sz w:val="22"/>
          <w:szCs w:val="22"/>
        </w:rPr>
        <w:t xml:space="preserve"> to flush the toilet</w:t>
      </w:r>
      <w:r w:rsidR="00001027" w:rsidRPr="00B636DC">
        <w:rPr>
          <w:sz w:val="22"/>
          <w:szCs w:val="22"/>
        </w:rPr>
        <w:t xml:space="preserve">. </w:t>
      </w:r>
      <w:r w:rsidR="006342E8" w:rsidRPr="00B636DC">
        <w:rPr>
          <w:sz w:val="22"/>
          <w:szCs w:val="22"/>
        </w:rPr>
        <w:t xml:space="preserve">Eventually, composting toilets </w:t>
      </w:r>
      <w:r w:rsidR="00201410">
        <w:rPr>
          <w:sz w:val="22"/>
          <w:szCs w:val="22"/>
        </w:rPr>
        <w:t>could replace the flush toilet</w:t>
      </w:r>
      <w:r w:rsidR="00F86E02">
        <w:rPr>
          <w:sz w:val="22"/>
          <w:szCs w:val="22"/>
        </w:rPr>
        <w:t>,</w:t>
      </w:r>
      <w:r w:rsidR="00295741" w:rsidRPr="00B636DC">
        <w:rPr>
          <w:sz w:val="22"/>
          <w:szCs w:val="22"/>
        </w:rPr>
        <w:t xml:space="preserve"> </w:t>
      </w:r>
      <w:r w:rsidR="0096146A">
        <w:rPr>
          <w:sz w:val="22"/>
          <w:szCs w:val="22"/>
        </w:rPr>
        <w:t xml:space="preserve">further reducing </w:t>
      </w:r>
      <w:r w:rsidR="00001027" w:rsidRPr="00B636DC">
        <w:rPr>
          <w:sz w:val="22"/>
          <w:szCs w:val="22"/>
        </w:rPr>
        <w:t>water consumption</w:t>
      </w:r>
      <w:r w:rsidR="0097500B">
        <w:rPr>
          <w:sz w:val="22"/>
          <w:szCs w:val="22"/>
        </w:rPr>
        <w:t xml:space="preserve"> (Jenkins, 2005)</w:t>
      </w:r>
      <w:r w:rsidR="00001027" w:rsidRPr="00B636DC">
        <w:rPr>
          <w:sz w:val="22"/>
          <w:szCs w:val="22"/>
        </w:rPr>
        <w:t>.</w:t>
      </w:r>
    </w:p>
    <w:p w:rsidR="005844CB" w:rsidRDefault="005844CB" w:rsidP="005844CB">
      <w:pPr>
        <w:jc w:val="both"/>
        <w:rPr>
          <w:sz w:val="22"/>
          <w:szCs w:val="22"/>
        </w:rPr>
      </w:pPr>
    </w:p>
    <w:p w:rsidR="005936E4" w:rsidRPr="00B636DC" w:rsidRDefault="00001027" w:rsidP="005844CB">
      <w:pPr>
        <w:jc w:val="both"/>
        <w:rPr>
          <w:sz w:val="22"/>
          <w:szCs w:val="22"/>
        </w:rPr>
      </w:pPr>
      <w:r w:rsidRPr="00B636DC">
        <w:rPr>
          <w:sz w:val="22"/>
          <w:szCs w:val="22"/>
        </w:rPr>
        <w:t xml:space="preserve">In those times when </w:t>
      </w:r>
      <w:r w:rsidR="00BA02E6" w:rsidRPr="00B636DC">
        <w:rPr>
          <w:sz w:val="22"/>
          <w:szCs w:val="22"/>
        </w:rPr>
        <w:t>people are</w:t>
      </w:r>
      <w:r w:rsidRPr="00B636DC">
        <w:rPr>
          <w:sz w:val="22"/>
          <w:szCs w:val="22"/>
        </w:rPr>
        <w:t xml:space="preserve"> r</w:t>
      </w:r>
      <w:r w:rsidR="00F86E02">
        <w:rPr>
          <w:sz w:val="22"/>
          <w:szCs w:val="22"/>
        </w:rPr>
        <w:t>equired to draw from the mains,</w:t>
      </w:r>
      <w:r w:rsidRPr="00B636DC">
        <w:rPr>
          <w:sz w:val="22"/>
          <w:szCs w:val="22"/>
        </w:rPr>
        <w:t xml:space="preserve"> </w:t>
      </w:r>
      <w:r w:rsidR="00F86E02">
        <w:rPr>
          <w:sz w:val="22"/>
          <w:szCs w:val="22"/>
        </w:rPr>
        <w:t xml:space="preserve">frugality and </w:t>
      </w:r>
      <w:r w:rsidRPr="00B636DC">
        <w:rPr>
          <w:sz w:val="22"/>
          <w:szCs w:val="22"/>
        </w:rPr>
        <w:t>conservation</w:t>
      </w:r>
      <w:r w:rsidR="00F86E02">
        <w:rPr>
          <w:sz w:val="22"/>
          <w:szCs w:val="22"/>
        </w:rPr>
        <w:t xml:space="preserve"> are key</w:t>
      </w:r>
      <w:r w:rsidRPr="00B636DC">
        <w:rPr>
          <w:sz w:val="22"/>
          <w:szCs w:val="22"/>
        </w:rPr>
        <w:t xml:space="preserve">. Being conscientious </w:t>
      </w:r>
      <w:r w:rsidR="00B25418" w:rsidRPr="00B636DC">
        <w:rPr>
          <w:sz w:val="22"/>
          <w:szCs w:val="22"/>
        </w:rPr>
        <w:t xml:space="preserve">of water consumption </w:t>
      </w:r>
      <w:r w:rsidR="009725C0">
        <w:rPr>
          <w:sz w:val="22"/>
          <w:szCs w:val="22"/>
        </w:rPr>
        <w:t xml:space="preserve">when </w:t>
      </w:r>
      <w:r w:rsidRPr="00B636DC">
        <w:rPr>
          <w:sz w:val="22"/>
          <w:szCs w:val="22"/>
        </w:rPr>
        <w:t>preparing food and cleaning dishes,</w:t>
      </w:r>
      <w:r w:rsidR="00687CAA" w:rsidRPr="00B636DC">
        <w:rPr>
          <w:sz w:val="22"/>
          <w:szCs w:val="22"/>
        </w:rPr>
        <w:t xml:space="preserve"> and </w:t>
      </w:r>
      <w:r w:rsidR="00B25418" w:rsidRPr="00B636DC">
        <w:rPr>
          <w:sz w:val="22"/>
          <w:szCs w:val="22"/>
        </w:rPr>
        <w:t xml:space="preserve">never watering </w:t>
      </w:r>
      <w:r w:rsidR="00BA02E6" w:rsidRPr="00B636DC">
        <w:rPr>
          <w:sz w:val="22"/>
          <w:szCs w:val="22"/>
        </w:rPr>
        <w:t xml:space="preserve">(or even having) </w:t>
      </w:r>
      <w:r w:rsidR="009725C0">
        <w:rPr>
          <w:sz w:val="22"/>
          <w:szCs w:val="22"/>
        </w:rPr>
        <w:t xml:space="preserve">lawns, are important and easily implemented </w:t>
      </w:r>
      <w:r w:rsidR="009725C0" w:rsidRPr="00B636DC">
        <w:rPr>
          <w:sz w:val="22"/>
          <w:szCs w:val="22"/>
        </w:rPr>
        <w:t>conservation</w:t>
      </w:r>
      <w:r w:rsidR="009725C0">
        <w:rPr>
          <w:sz w:val="22"/>
          <w:szCs w:val="22"/>
        </w:rPr>
        <w:t xml:space="preserve"> strategies</w:t>
      </w:r>
      <w:r w:rsidR="00687CAA" w:rsidRPr="00B636DC">
        <w:rPr>
          <w:sz w:val="22"/>
          <w:szCs w:val="22"/>
        </w:rPr>
        <w:t>.</w:t>
      </w:r>
      <w:r w:rsidRPr="00B636DC">
        <w:rPr>
          <w:sz w:val="22"/>
          <w:szCs w:val="22"/>
        </w:rPr>
        <w:t xml:space="preserve"> </w:t>
      </w:r>
      <w:r w:rsidR="009725C0">
        <w:rPr>
          <w:sz w:val="22"/>
          <w:szCs w:val="22"/>
        </w:rPr>
        <w:t>P</w:t>
      </w:r>
      <w:r w:rsidRPr="00B636DC">
        <w:rPr>
          <w:sz w:val="22"/>
          <w:szCs w:val="22"/>
        </w:rPr>
        <w:t>erhaps the largest savings</w:t>
      </w:r>
      <w:r w:rsidR="00B25418" w:rsidRPr="00B636DC">
        <w:rPr>
          <w:sz w:val="22"/>
          <w:szCs w:val="22"/>
        </w:rPr>
        <w:t xml:space="preserve"> in the domestic sphere</w:t>
      </w:r>
      <w:r w:rsidRPr="00B636DC">
        <w:rPr>
          <w:sz w:val="22"/>
          <w:szCs w:val="22"/>
        </w:rPr>
        <w:t xml:space="preserve"> can come </w:t>
      </w:r>
      <w:r w:rsidR="002E7AA2" w:rsidRPr="00B636DC">
        <w:rPr>
          <w:sz w:val="22"/>
          <w:szCs w:val="22"/>
        </w:rPr>
        <w:t xml:space="preserve">from </w:t>
      </w:r>
      <w:r w:rsidRPr="00B636DC">
        <w:rPr>
          <w:sz w:val="22"/>
          <w:szCs w:val="22"/>
        </w:rPr>
        <w:t xml:space="preserve">how we wash </w:t>
      </w:r>
      <w:r w:rsidR="00B11FAF" w:rsidRPr="00B636DC">
        <w:rPr>
          <w:sz w:val="22"/>
          <w:szCs w:val="22"/>
        </w:rPr>
        <w:t>our clothes and ourselves</w:t>
      </w:r>
      <w:r w:rsidR="009725C0">
        <w:rPr>
          <w:sz w:val="22"/>
          <w:szCs w:val="22"/>
        </w:rPr>
        <w:t>. Clothes could be washed less often and s</w:t>
      </w:r>
      <w:r w:rsidRPr="00B636DC">
        <w:rPr>
          <w:sz w:val="22"/>
          <w:szCs w:val="22"/>
        </w:rPr>
        <w:t xml:space="preserve">howers could </w:t>
      </w:r>
      <w:r w:rsidR="009725C0">
        <w:rPr>
          <w:sz w:val="22"/>
          <w:szCs w:val="22"/>
        </w:rPr>
        <w:t>be taken less regularly, as well as</w:t>
      </w:r>
      <w:r w:rsidR="00E60937">
        <w:rPr>
          <w:sz w:val="22"/>
          <w:szCs w:val="22"/>
        </w:rPr>
        <w:t xml:space="preserve"> </w:t>
      </w:r>
      <w:r w:rsidRPr="00B636DC">
        <w:rPr>
          <w:sz w:val="22"/>
          <w:szCs w:val="22"/>
        </w:rPr>
        <w:t xml:space="preserve">reduced to a minute or </w:t>
      </w:r>
      <w:r w:rsidR="006B7761">
        <w:rPr>
          <w:sz w:val="22"/>
          <w:szCs w:val="22"/>
        </w:rPr>
        <w:t>two</w:t>
      </w:r>
      <w:r w:rsidR="00C218D0">
        <w:rPr>
          <w:sz w:val="22"/>
          <w:szCs w:val="22"/>
        </w:rPr>
        <w:t>.</w:t>
      </w:r>
      <w:r w:rsidRPr="00B636DC">
        <w:rPr>
          <w:sz w:val="22"/>
          <w:szCs w:val="22"/>
        </w:rPr>
        <w:t xml:space="preserve"> </w:t>
      </w:r>
      <w:r w:rsidR="00F86E02">
        <w:rPr>
          <w:sz w:val="22"/>
          <w:szCs w:val="22"/>
        </w:rPr>
        <w:t xml:space="preserve">In fact, </w:t>
      </w:r>
      <w:r w:rsidR="002776A8">
        <w:rPr>
          <w:sz w:val="22"/>
          <w:szCs w:val="22"/>
        </w:rPr>
        <w:t>in a context of extreme water scarcity</w:t>
      </w:r>
      <w:r w:rsidR="00F86E02">
        <w:rPr>
          <w:sz w:val="22"/>
          <w:szCs w:val="22"/>
        </w:rPr>
        <w:t>, c</w:t>
      </w:r>
      <w:r w:rsidRPr="00B636DC">
        <w:rPr>
          <w:sz w:val="22"/>
          <w:szCs w:val="22"/>
        </w:rPr>
        <w:t xml:space="preserve">leaning </w:t>
      </w:r>
      <w:r w:rsidR="00DB6D0F">
        <w:rPr>
          <w:sz w:val="22"/>
          <w:szCs w:val="22"/>
        </w:rPr>
        <w:t xml:space="preserve">occasionally with </w:t>
      </w:r>
      <w:r w:rsidRPr="00B636DC">
        <w:rPr>
          <w:sz w:val="22"/>
          <w:szCs w:val="22"/>
        </w:rPr>
        <w:t>a bucket of water</w:t>
      </w:r>
      <w:r w:rsidR="00295741" w:rsidRPr="00B636DC">
        <w:rPr>
          <w:sz w:val="22"/>
          <w:szCs w:val="22"/>
        </w:rPr>
        <w:t xml:space="preserve"> and some soap</w:t>
      </w:r>
      <w:r w:rsidR="00F2666D">
        <w:rPr>
          <w:sz w:val="22"/>
          <w:szCs w:val="22"/>
        </w:rPr>
        <w:t xml:space="preserve"> </w:t>
      </w:r>
      <w:r w:rsidR="002776A8">
        <w:rPr>
          <w:sz w:val="22"/>
          <w:szCs w:val="22"/>
        </w:rPr>
        <w:t>would be</w:t>
      </w:r>
      <w:r w:rsidR="00644B56">
        <w:rPr>
          <w:sz w:val="22"/>
          <w:szCs w:val="22"/>
        </w:rPr>
        <w:t xml:space="preserve"> </w:t>
      </w:r>
      <w:r w:rsidR="006B7761">
        <w:rPr>
          <w:sz w:val="22"/>
          <w:szCs w:val="22"/>
        </w:rPr>
        <w:t xml:space="preserve">perfectly adequate for </w:t>
      </w:r>
      <w:r w:rsidR="006B7761" w:rsidRPr="00B636DC">
        <w:rPr>
          <w:sz w:val="22"/>
          <w:szCs w:val="22"/>
        </w:rPr>
        <w:t>clean</w:t>
      </w:r>
      <w:r w:rsidR="006B7761">
        <w:rPr>
          <w:sz w:val="22"/>
          <w:szCs w:val="22"/>
        </w:rPr>
        <w:t>liness and hygiene</w:t>
      </w:r>
      <w:r w:rsidRPr="00B636DC">
        <w:rPr>
          <w:sz w:val="22"/>
          <w:szCs w:val="22"/>
        </w:rPr>
        <w:t xml:space="preserve">. </w:t>
      </w:r>
    </w:p>
    <w:p w:rsidR="003C0FB8" w:rsidRDefault="003C0FB8" w:rsidP="00B042ED">
      <w:pPr>
        <w:jc w:val="both"/>
        <w:rPr>
          <w:sz w:val="22"/>
          <w:szCs w:val="22"/>
        </w:rPr>
      </w:pPr>
    </w:p>
    <w:p w:rsidR="004D55EB" w:rsidRPr="00B636DC" w:rsidRDefault="004D55EB" w:rsidP="00B042ED">
      <w:pPr>
        <w:jc w:val="both"/>
        <w:rPr>
          <w:sz w:val="22"/>
          <w:szCs w:val="22"/>
        </w:rPr>
      </w:pPr>
    </w:p>
    <w:p w:rsidR="0089191B" w:rsidRPr="00B636DC" w:rsidRDefault="00B34E24" w:rsidP="00B042ED">
      <w:pPr>
        <w:jc w:val="both"/>
        <w:rPr>
          <w:i/>
          <w:sz w:val="22"/>
          <w:szCs w:val="22"/>
        </w:rPr>
      </w:pPr>
      <w:r w:rsidRPr="00B636DC">
        <w:rPr>
          <w:sz w:val="22"/>
          <w:szCs w:val="22"/>
        </w:rPr>
        <w:t xml:space="preserve">4.2. </w:t>
      </w:r>
      <w:r w:rsidRPr="00B636DC">
        <w:rPr>
          <w:i/>
          <w:sz w:val="22"/>
          <w:szCs w:val="22"/>
        </w:rPr>
        <w:t>Food</w:t>
      </w:r>
    </w:p>
    <w:p w:rsidR="00B042ED" w:rsidRPr="00B636DC" w:rsidRDefault="00B042ED" w:rsidP="00B042ED">
      <w:pPr>
        <w:jc w:val="both"/>
        <w:rPr>
          <w:sz w:val="22"/>
          <w:szCs w:val="22"/>
        </w:rPr>
      </w:pPr>
    </w:p>
    <w:p w:rsidR="00C64A35" w:rsidRDefault="00522D8A" w:rsidP="002E109A">
      <w:pPr>
        <w:jc w:val="both"/>
        <w:rPr>
          <w:sz w:val="22"/>
          <w:szCs w:val="22"/>
        </w:rPr>
      </w:pPr>
      <w:r w:rsidRPr="00B636DC">
        <w:rPr>
          <w:sz w:val="22"/>
          <w:szCs w:val="22"/>
        </w:rPr>
        <w:t xml:space="preserve">In a sufficiency economy, food production </w:t>
      </w:r>
      <w:r w:rsidR="009904FC" w:rsidRPr="00B636DC">
        <w:rPr>
          <w:sz w:val="22"/>
          <w:szCs w:val="22"/>
        </w:rPr>
        <w:t>would</w:t>
      </w:r>
      <w:r w:rsidRPr="00B636DC">
        <w:rPr>
          <w:sz w:val="22"/>
          <w:szCs w:val="22"/>
        </w:rPr>
        <w:t xml:space="preserve"> be </w:t>
      </w:r>
      <w:r w:rsidR="00E700EE" w:rsidRPr="00B636DC">
        <w:rPr>
          <w:sz w:val="22"/>
          <w:szCs w:val="22"/>
        </w:rPr>
        <w:t xml:space="preserve">highly </w:t>
      </w:r>
      <w:r w:rsidR="0097500B">
        <w:rPr>
          <w:sz w:val="22"/>
          <w:szCs w:val="22"/>
        </w:rPr>
        <w:t>localised and</w:t>
      </w:r>
      <w:r w:rsidR="00237798">
        <w:rPr>
          <w:sz w:val="22"/>
          <w:szCs w:val="22"/>
        </w:rPr>
        <w:t xml:space="preserve"> </w:t>
      </w:r>
      <w:r w:rsidR="0097500B">
        <w:rPr>
          <w:sz w:val="22"/>
          <w:szCs w:val="22"/>
        </w:rPr>
        <w:t xml:space="preserve">produced </w:t>
      </w:r>
      <w:r w:rsidRPr="00B636DC">
        <w:rPr>
          <w:sz w:val="22"/>
          <w:szCs w:val="22"/>
        </w:rPr>
        <w:t>organic</w:t>
      </w:r>
      <w:r w:rsidR="0097500B">
        <w:rPr>
          <w:sz w:val="22"/>
          <w:szCs w:val="22"/>
        </w:rPr>
        <w:t>ally</w:t>
      </w:r>
      <w:r w:rsidR="009D5DC0">
        <w:rPr>
          <w:sz w:val="22"/>
          <w:szCs w:val="22"/>
        </w:rPr>
        <w:t xml:space="preserve">, in order to decarbonise the food system and build resilience </w:t>
      </w:r>
      <w:r w:rsidR="009D5DC0" w:rsidRPr="00B636DC">
        <w:rPr>
          <w:sz w:val="22"/>
          <w:szCs w:val="22"/>
        </w:rPr>
        <w:t>(</w:t>
      </w:r>
      <w:r w:rsidR="009D5DC0">
        <w:rPr>
          <w:sz w:val="22"/>
          <w:szCs w:val="22"/>
        </w:rPr>
        <w:t>Holmgren, 2002</w:t>
      </w:r>
      <w:r w:rsidR="009D5DC0" w:rsidRPr="00B636DC">
        <w:rPr>
          <w:sz w:val="22"/>
          <w:szCs w:val="22"/>
        </w:rPr>
        <w:t>)</w:t>
      </w:r>
      <w:r w:rsidRPr="00B636DC">
        <w:rPr>
          <w:sz w:val="22"/>
          <w:szCs w:val="22"/>
        </w:rPr>
        <w:t xml:space="preserve">. </w:t>
      </w:r>
      <w:r w:rsidR="0092303D" w:rsidRPr="00B636DC">
        <w:rPr>
          <w:sz w:val="22"/>
          <w:szCs w:val="22"/>
        </w:rPr>
        <w:t>One of the most significant</w:t>
      </w:r>
      <w:r w:rsidR="00644B56">
        <w:rPr>
          <w:sz w:val="22"/>
          <w:szCs w:val="22"/>
        </w:rPr>
        <w:t>, but often overlooked,</w:t>
      </w:r>
      <w:r w:rsidR="0092303D" w:rsidRPr="00B636DC">
        <w:rPr>
          <w:sz w:val="22"/>
          <w:szCs w:val="22"/>
        </w:rPr>
        <w:t xml:space="preserve"> implications of the transition away from industrial food production is the increased labou</w:t>
      </w:r>
      <w:r w:rsidR="00644B56">
        <w:rPr>
          <w:sz w:val="22"/>
          <w:szCs w:val="22"/>
        </w:rPr>
        <w:t>r needed for organic production</w:t>
      </w:r>
      <w:r w:rsidR="0092303D" w:rsidRPr="00B636DC">
        <w:rPr>
          <w:sz w:val="22"/>
          <w:szCs w:val="22"/>
        </w:rPr>
        <w:t>. The increased labour requirements arise primarily from the absence</w:t>
      </w:r>
      <w:r w:rsidR="009D5DC0">
        <w:rPr>
          <w:sz w:val="22"/>
          <w:szCs w:val="22"/>
        </w:rPr>
        <w:t xml:space="preserve"> or great reduction</w:t>
      </w:r>
      <w:r w:rsidR="0092303D" w:rsidRPr="00B636DC">
        <w:rPr>
          <w:sz w:val="22"/>
          <w:szCs w:val="22"/>
        </w:rPr>
        <w:t xml:space="preserve"> of </w:t>
      </w:r>
      <w:r w:rsidR="009D5DC0">
        <w:rPr>
          <w:sz w:val="22"/>
          <w:szCs w:val="22"/>
        </w:rPr>
        <w:t>mechanised (oil-dependent)</w:t>
      </w:r>
      <w:r w:rsidR="0092303D" w:rsidRPr="00B636DC">
        <w:rPr>
          <w:sz w:val="22"/>
          <w:szCs w:val="22"/>
        </w:rPr>
        <w:t xml:space="preserve"> farm machinery</w:t>
      </w:r>
      <w:r w:rsidR="001C6649" w:rsidRPr="00B636DC">
        <w:rPr>
          <w:sz w:val="22"/>
          <w:szCs w:val="22"/>
        </w:rPr>
        <w:t>,</w:t>
      </w:r>
      <w:r w:rsidR="00E96DCB" w:rsidRPr="00B636DC">
        <w:rPr>
          <w:sz w:val="22"/>
          <w:szCs w:val="22"/>
        </w:rPr>
        <w:t xml:space="preserve"> but organic fertiliser production and pest control are also typically more time intensive than industrialised techniques. </w:t>
      </w:r>
    </w:p>
    <w:p w:rsidR="00C64A35" w:rsidRDefault="00C64A35" w:rsidP="002E109A">
      <w:pPr>
        <w:jc w:val="both"/>
        <w:rPr>
          <w:sz w:val="22"/>
          <w:szCs w:val="22"/>
        </w:rPr>
      </w:pPr>
    </w:p>
    <w:p w:rsidR="009B60DF" w:rsidRDefault="00C64A35" w:rsidP="002E109A">
      <w:pPr>
        <w:jc w:val="both"/>
        <w:rPr>
          <w:sz w:val="22"/>
          <w:szCs w:val="22"/>
        </w:rPr>
      </w:pPr>
      <w:r>
        <w:rPr>
          <w:sz w:val="22"/>
          <w:szCs w:val="22"/>
        </w:rPr>
        <w:t>A transition to organic food production</w:t>
      </w:r>
      <w:r w:rsidR="00237798">
        <w:rPr>
          <w:sz w:val="22"/>
          <w:szCs w:val="22"/>
        </w:rPr>
        <w:t xml:space="preserve">, however, </w:t>
      </w:r>
      <w:r w:rsidR="00147AAA">
        <w:rPr>
          <w:sz w:val="22"/>
          <w:szCs w:val="22"/>
        </w:rPr>
        <w:t>will have many benefits, including</w:t>
      </w:r>
      <w:r>
        <w:rPr>
          <w:sz w:val="22"/>
          <w:szCs w:val="22"/>
        </w:rPr>
        <w:t xml:space="preserve"> environmental benefits,</w:t>
      </w:r>
      <w:r w:rsidR="00147AAA">
        <w:rPr>
          <w:sz w:val="22"/>
          <w:szCs w:val="22"/>
        </w:rPr>
        <w:t xml:space="preserve"> </w:t>
      </w:r>
      <w:r w:rsidR="00E96DCB" w:rsidRPr="00B636DC">
        <w:rPr>
          <w:sz w:val="22"/>
          <w:szCs w:val="22"/>
        </w:rPr>
        <w:t>reconnect</w:t>
      </w:r>
      <w:r w:rsidR="00147AAA">
        <w:rPr>
          <w:sz w:val="22"/>
          <w:szCs w:val="22"/>
        </w:rPr>
        <w:t>ing</w:t>
      </w:r>
      <w:r w:rsidR="00E96DCB" w:rsidRPr="00B636DC">
        <w:rPr>
          <w:sz w:val="22"/>
          <w:szCs w:val="22"/>
        </w:rPr>
        <w:t xml:space="preserve"> communities with the local land base upon which they depend for subsistence, </w:t>
      </w:r>
      <w:r w:rsidR="00147AAA">
        <w:rPr>
          <w:sz w:val="22"/>
          <w:szCs w:val="22"/>
        </w:rPr>
        <w:t xml:space="preserve">and the </w:t>
      </w:r>
      <w:r w:rsidR="00E96DCB" w:rsidRPr="00B636DC">
        <w:rPr>
          <w:sz w:val="22"/>
          <w:szCs w:val="22"/>
        </w:rPr>
        <w:t xml:space="preserve">health benefits </w:t>
      </w:r>
      <w:r w:rsidR="00147AAA">
        <w:rPr>
          <w:sz w:val="22"/>
          <w:szCs w:val="22"/>
        </w:rPr>
        <w:t xml:space="preserve">associated with </w:t>
      </w:r>
      <w:r w:rsidR="00E96DCB" w:rsidRPr="00B636DC">
        <w:rPr>
          <w:sz w:val="22"/>
          <w:szCs w:val="22"/>
        </w:rPr>
        <w:t xml:space="preserve">moving away from sedentary office </w:t>
      </w:r>
      <w:r w:rsidR="006E2080" w:rsidRPr="00B636DC">
        <w:rPr>
          <w:sz w:val="22"/>
          <w:szCs w:val="22"/>
        </w:rPr>
        <w:t xml:space="preserve">or factory </w:t>
      </w:r>
      <w:r w:rsidR="00E96DCB" w:rsidRPr="00B636DC">
        <w:rPr>
          <w:sz w:val="22"/>
          <w:szCs w:val="22"/>
        </w:rPr>
        <w:t>work toward the more active and outdoor work of farming.</w:t>
      </w:r>
      <w:r w:rsidR="00D855A4" w:rsidRPr="00B636DC">
        <w:rPr>
          <w:sz w:val="22"/>
          <w:szCs w:val="22"/>
        </w:rPr>
        <w:t xml:space="preserve"> </w:t>
      </w:r>
      <w:r w:rsidR="00D855A4" w:rsidRPr="00843D06">
        <w:rPr>
          <w:sz w:val="22"/>
          <w:szCs w:val="22"/>
        </w:rPr>
        <w:t xml:space="preserve">Governments </w:t>
      </w:r>
      <w:r w:rsidR="0097500B">
        <w:rPr>
          <w:sz w:val="22"/>
          <w:szCs w:val="22"/>
        </w:rPr>
        <w:t>should</w:t>
      </w:r>
      <w:r w:rsidR="00D855A4" w:rsidRPr="00843D06">
        <w:rPr>
          <w:sz w:val="22"/>
          <w:szCs w:val="22"/>
        </w:rPr>
        <w:t xml:space="preserve"> do everything they can to support</w:t>
      </w:r>
      <w:r w:rsidR="006123A4" w:rsidRPr="00843D06">
        <w:rPr>
          <w:sz w:val="22"/>
          <w:szCs w:val="22"/>
        </w:rPr>
        <w:t xml:space="preserve"> localised, organic agriculture, starti</w:t>
      </w:r>
      <w:r w:rsidR="002776A8">
        <w:rPr>
          <w:sz w:val="22"/>
          <w:szCs w:val="22"/>
        </w:rPr>
        <w:t>ng by putting a price on carbon. B</w:t>
      </w:r>
      <w:r w:rsidR="00F86E02">
        <w:rPr>
          <w:sz w:val="22"/>
          <w:szCs w:val="22"/>
        </w:rPr>
        <w:t xml:space="preserve">ut communities can get to work now without waiting for the state. </w:t>
      </w:r>
      <w:r w:rsidR="006123A4" w:rsidRPr="00B636DC">
        <w:rPr>
          <w:sz w:val="22"/>
          <w:szCs w:val="22"/>
        </w:rPr>
        <w:t xml:space="preserve"> </w:t>
      </w:r>
      <w:r w:rsidR="00D855A4" w:rsidRPr="00B636DC">
        <w:rPr>
          <w:sz w:val="22"/>
          <w:szCs w:val="22"/>
        </w:rPr>
        <w:t xml:space="preserve"> </w:t>
      </w:r>
      <w:r w:rsidR="00E96DCB" w:rsidRPr="00B636DC">
        <w:rPr>
          <w:sz w:val="22"/>
          <w:szCs w:val="22"/>
        </w:rPr>
        <w:t xml:space="preserve">  </w:t>
      </w:r>
    </w:p>
    <w:p w:rsidR="004A4837" w:rsidRPr="00B636DC" w:rsidRDefault="004A4837" w:rsidP="002E109A">
      <w:pPr>
        <w:jc w:val="both"/>
        <w:rPr>
          <w:sz w:val="22"/>
          <w:szCs w:val="22"/>
        </w:rPr>
      </w:pPr>
    </w:p>
    <w:p w:rsidR="004A4837" w:rsidRPr="00B636DC" w:rsidRDefault="005250CC" w:rsidP="005844CB">
      <w:pPr>
        <w:jc w:val="both"/>
        <w:rPr>
          <w:sz w:val="22"/>
          <w:szCs w:val="22"/>
        </w:rPr>
      </w:pPr>
      <w:r>
        <w:rPr>
          <w:sz w:val="22"/>
          <w:szCs w:val="22"/>
        </w:rPr>
        <w:t xml:space="preserve">A </w:t>
      </w:r>
      <w:r w:rsidR="002E7AA2" w:rsidRPr="00B636DC">
        <w:rPr>
          <w:sz w:val="22"/>
          <w:szCs w:val="22"/>
        </w:rPr>
        <w:t>sufficiency economy would</w:t>
      </w:r>
      <w:r w:rsidR="00064543" w:rsidRPr="00B636DC">
        <w:rPr>
          <w:sz w:val="22"/>
          <w:szCs w:val="22"/>
        </w:rPr>
        <w:t xml:space="preserve"> </w:t>
      </w:r>
      <w:r w:rsidR="002E7AA2" w:rsidRPr="00B636DC">
        <w:rPr>
          <w:sz w:val="22"/>
          <w:szCs w:val="22"/>
        </w:rPr>
        <w:t xml:space="preserve">aim to maximise </w:t>
      </w:r>
      <w:r w:rsidR="006E2080" w:rsidRPr="00B636DC">
        <w:rPr>
          <w:sz w:val="22"/>
          <w:szCs w:val="22"/>
        </w:rPr>
        <w:t xml:space="preserve">organic </w:t>
      </w:r>
      <w:r w:rsidR="002E7AA2" w:rsidRPr="00B636DC">
        <w:rPr>
          <w:sz w:val="22"/>
          <w:szCs w:val="22"/>
        </w:rPr>
        <w:t>food production</w:t>
      </w:r>
      <w:r w:rsidR="00637F50" w:rsidRPr="00B636DC">
        <w:rPr>
          <w:sz w:val="22"/>
          <w:szCs w:val="22"/>
        </w:rPr>
        <w:t xml:space="preserve"> </w:t>
      </w:r>
      <w:r w:rsidR="00637F50" w:rsidRPr="00B636DC">
        <w:rPr>
          <w:i/>
          <w:sz w:val="22"/>
          <w:szCs w:val="22"/>
        </w:rPr>
        <w:t>within</w:t>
      </w:r>
      <w:r w:rsidR="00637F50" w:rsidRPr="00B636DC">
        <w:rPr>
          <w:sz w:val="22"/>
          <w:szCs w:val="22"/>
        </w:rPr>
        <w:t xml:space="preserve"> the urban boundary</w:t>
      </w:r>
      <w:r w:rsidR="002E7AA2" w:rsidRPr="00B636DC">
        <w:rPr>
          <w:sz w:val="22"/>
          <w:szCs w:val="22"/>
        </w:rPr>
        <w:t>. This would involve digging up lawns and turning them into productive vegetable gardens, and planting fruit trees in all available spaces. Nature strips would be cultivated; parks would be turned into small farms</w:t>
      </w:r>
      <w:r w:rsidR="006123A4" w:rsidRPr="00B636DC">
        <w:rPr>
          <w:sz w:val="22"/>
          <w:szCs w:val="22"/>
        </w:rPr>
        <w:t xml:space="preserve"> or community gardens</w:t>
      </w:r>
      <w:r w:rsidR="002E7AA2" w:rsidRPr="00B636DC">
        <w:rPr>
          <w:sz w:val="22"/>
          <w:szCs w:val="22"/>
        </w:rPr>
        <w:t xml:space="preserve">; suitable roofs would become productive, </w:t>
      </w:r>
      <w:r w:rsidR="006B424D" w:rsidRPr="00B636DC">
        <w:rPr>
          <w:sz w:val="22"/>
          <w:szCs w:val="22"/>
        </w:rPr>
        <w:t xml:space="preserve">herbs would grow on balconies and windowsills, </w:t>
      </w:r>
      <w:r w:rsidR="002E7AA2" w:rsidRPr="00B636DC">
        <w:rPr>
          <w:sz w:val="22"/>
          <w:szCs w:val="22"/>
        </w:rPr>
        <w:t>and generally all food producing potential would be realised. Most</w:t>
      </w:r>
      <w:r w:rsidR="009D5DC0">
        <w:rPr>
          <w:sz w:val="22"/>
          <w:szCs w:val="22"/>
        </w:rPr>
        <w:t xml:space="preserve"> households</w:t>
      </w:r>
      <w:r w:rsidR="0097500B">
        <w:rPr>
          <w:sz w:val="22"/>
          <w:szCs w:val="22"/>
        </w:rPr>
        <w:t xml:space="preserve"> in suburbia</w:t>
      </w:r>
      <w:r w:rsidR="002E7AA2" w:rsidRPr="00B636DC">
        <w:rPr>
          <w:sz w:val="22"/>
          <w:szCs w:val="22"/>
        </w:rPr>
        <w:t xml:space="preserve"> would keep chickens for eggs,</w:t>
      </w:r>
      <w:r w:rsidR="0097500B">
        <w:rPr>
          <w:sz w:val="22"/>
          <w:szCs w:val="22"/>
        </w:rPr>
        <w:t xml:space="preserve"> bees for honey,</w:t>
      </w:r>
      <w:r w:rsidR="002E7AA2" w:rsidRPr="00B636DC">
        <w:rPr>
          <w:sz w:val="22"/>
          <w:szCs w:val="22"/>
        </w:rPr>
        <w:t xml:space="preserve"> and </w:t>
      </w:r>
      <w:r w:rsidR="0097500B">
        <w:rPr>
          <w:sz w:val="22"/>
          <w:szCs w:val="22"/>
        </w:rPr>
        <w:t>some might even</w:t>
      </w:r>
      <w:r w:rsidR="002E7AA2" w:rsidRPr="00B636DC">
        <w:rPr>
          <w:sz w:val="22"/>
          <w:szCs w:val="22"/>
        </w:rPr>
        <w:t xml:space="preserve"> </w:t>
      </w:r>
      <w:r w:rsidR="0097500B">
        <w:rPr>
          <w:sz w:val="22"/>
          <w:szCs w:val="22"/>
        </w:rPr>
        <w:t>keep</w:t>
      </w:r>
      <w:r w:rsidR="006B424D" w:rsidRPr="00B636DC">
        <w:rPr>
          <w:sz w:val="22"/>
          <w:szCs w:val="22"/>
        </w:rPr>
        <w:t xml:space="preserve"> </w:t>
      </w:r>
      <w:r w:rsidR="002E7AA2" w:rsidRPr="00B636DC">
        <w:rPr>
          <w:sz w:val="22"/>
          <w:szCs w:val="22"/>
        </w:rPr>
        <w:t xml:space="preserve">small livestock, such as goats for milk and cheese. </w:t>
      </w:r>
      <w:r w:rsidR="008F2962" w:rsidRPr="00B636DC">
        <w:rPr>
          <w:sz w:val="22"/>
          <w:szCs w:val="22"/>
        </w:rPr>
        <w:t xml:space="preserve">Animals are also a great source of manure for compost, and many permaculturalists build animals into their organic systems. </w:t>
      </w:r>
      <w:r w:rsidR="00644B56">
        <w:rPr>
          <w:sz w:val="22"/>
          <w:szCs w:val="22"/>
        </w:rPr>
        <w:t xml:space="preserve">There is also </w:t>
      </w:r>
      <w:r w:rsidR="002E7AA2" w:rsidRPr="00B636DC">
        <w:rPr>
          <w:sz w:val="22"/>
          <w:szCs w:val="22"/>
        </w:rPr>
        <w:t>great potential for building raised beds on driveways, some footpaths</w:t>
      </w:r>
      <w:r w:rsidR="006E2080" w:rsidRPr="00B636DC">
        <w:rPr>
          <w:sz w:val="22"/>
          <w:szCs w:val="22"/>
        </w:rPr>
        <w:t xml:space="preserve"> or roads</w:t>
      </w:r>
      <w:r w:rsidR="002E7AA2" w:rsidRPr="00B636DC">
        <w:rPr>
          <w:sz w:val="22"/>
          <w:szCs w:val="22"/>
        </w:rPr>
        <w:t>, and car parks.</w:t>
      </w:r>
      <w:r w:rsidR="00107D14" w:rsidRPr="00B636DC">
        <w:rPr>
          <w:sz w:val="22"/>
          <w:szCs w:val="22"/>
        </w:rPr>
        <w:t xml:space="preserve"> Mushrooms could be cultivated o</w:t>
      </w:r>
      <w:r w:rsidR="002E7AA2" w:rsidRPr="00B636DC">
        <w:rPr>
          <w:sz w:val="22"/>
          <w:szCs w:val="22"/>
        </w:rPr>
        <w:t xml:space="preserve">n the shady side of the house, and </w:t>
      </w:r>
      <w:r w:rsidR="00886FB1" w:rsidRPr="00B636DC">
        <w:rPr>
          <w:sz w:val="22"/>
          <w:szCs w:val="22"/>
        </w:rPr>
        <w:t xml:space="preserve">household or </w:t>
      </w:r>
      <w:r w:rsidR="002E7AA2" w:rsidRPr="00B636DC">
        <w:rPr>
          <w:sz w:val="22"/>
          <w:szCs w:val="22"/>
        </w:rPr>
        <w:t>neighbourhood aquaculture systems could provide urban centres with some of their fis</w:t>
      </w:r>
      <w:r w:rsidR="0080076D" w:rsidRPr="00B636DC">
        <w:rPr>
          <w:sz w:val="22"/>
          <w:szCs w:val="22"/>
        </w:rPr>
        <w:t>h supply.</w:t>
      </w:r>
      <w:r w:rsidR="0097500B">
        <w:rPr>
          <w:sz w:val="22"/>
          <w:szCs w:val="22"/>
        </w:rPr>
        <w:t xml:space="preserve"> Cuba provides an inspiring e</w:t>
      </w:r>
      <w:r w:rsidR="009D5DC0">
        <w:rPr>
          <w:sz w:val="22"/>
          <w:szCs w:val="22"/>
        </w:rPr>
        <w:t xml:space="preserve">xample of what can be achieved in terms of urban agriculture. </w:t>
      </w:r>
    </w:p>
    <w:p w:rsidR="005844CB" w:rsidRDefault="005844CB" w:rsidP="005844CB">
      <w:pPr>
        <w:jc w:val="both"/>
        <w:rPr>
          <w:sz w:val="22"/>
          <w:szCs w:val="22"/>
        </w:rPr>
      </w:pPr>
    </w:p>
    <w:p w:rsidR="00DB12B5" w:rsidRPr="00B636DC" w:rsidRDefault="002E7AA2" w:rsidP="005844CB">
      <w:pPr>
        <w:jc w:val="both"/>
        <w:rPr>
          <w:sz w:val="22"/>
          <w:szCs w:val="22"/>
        </w:rPr>
      </w:pPr>
      <w:r w:rsidRPr="00B636DC">
        <w:rPr>
          <w:sz w:val="22"/>
          <w:szCs w:val="22"/>
        </w:rPr>
        <w:t xml:space="preserve">Even in a sufficiency economy, however, we can expect our households to ‘import’ various foods in various forms, if not from around the world, then certainly from rural contexts. This, in fact, would </w:t>
      </w:r>
      <w:r w:rsidR="00F86E02">
        <w:rPr>
          <w:sz w:val="22"/>
          <w:szCs w:val="22"/>
        </w:rPr>
        <w:t>probably be a</w:t>
      </w:r>
      <w:r w:rsidRPr="00B636DC">
        <w:rPr>
          <w:sz w:val="22"/>
          <w:szCs w:val="22"/>
        </w:rPr>
        <w:t xml:space="preserve"> necessity in</w:t>
      </w:r>
      <w:r w:rsidR="002776A8">
        <w:rPr>
          <w:sz w:val="22"/>
          <w:szCs w:val="22"/>
        </w:rPr>
        <w:t xml:space="preserve"> most</w:t>
      </w:r>
      <w:r w:rsidRPr="00B636DC">
        <w:rPr>
          <w:sz w:val="22"/>
          <w:szCs w:val="22"/>
        </w:rPr>
        <w:t xml:space="preserve"> urban contexts, because growing space </w:t>
      </w:r>
      <w:r w:rsidR="0097500B">
        <w:rPr>
          <w:sz w:val="22"/>
          <w:szCs w:val="22"/>
        </w:rPr>
        <w:t>probably</w:t>
      </w:r>
      <w:r w:rsidRPr="00B636DC">
        <w:rPr>
          <w:sz w:val="22"/>
          <w:szCs w:val="22"/>
        </w:rPr>
        <w:t xml:space="preserve"> does not permit </w:t>
      </w:r>
      <w:r w:rsidR="00F86E02">
        <w:rPr>
          <w:sz w:val="22"/>
          <w:szCs w:val="22"/>
        </w:rPr>
        <w:t xml:space="preserve">strict self-sufficiency </w:t>
      </w:r>
      <w:r w:rsidRPr="00B636DC">
        <w:rPr>
          <w:sz w:val="22"/>
          <w:szCs w:val="22"/>
        </w:rPr>
        <w:t xml:space="preserve">(MacRae et al, 2010). </w:t>
      </w:r>
      <w:r w:rsidR="00307123">
        <w:rPr>
          <w:sz w:val="22"/>
          <w:szCs w:val="22"/>
        </w:rPr>
        <w:t>E</w:t>
      </w:r>
      <w:r w:rsidRPr="00B636DC">
        <w:rPr>
          <w:sz w:val="22"/>
          <w:szCs w:val="22"/>
        </w:rPr>
        <w:t xml:space="preserve">ven if urban agriculture </w:t>
      </w:r>
      <w:r w:rsidR="0097500B">
        <w:rPr>
          <w:sz w:val="22"/>
          <w:szCs w:val="22"/>
        </w:rPr>
        <w:t>was</w:t>
      </w:r>
      <w:r w:rsidR="004F6F84">
        <w:rPr>
          <w:sz w:val="22"/>
          <w:szCs w:val="22"/>
        </w:rPr>
        <w:t xml:space="preserve"> enthusiastically embraced, most large urban areas across the world</w:t>
      </w:r>
      <w:r w:rsidRPr="00B636DC">
        <w:rPr>
          <w:sz w:val="22"/>
          <w:szCs w:val="22"/>
        </w:rPr>
        <w:t xml:space="preserve"> would still need to import </w:t>
      </w:r>
      <w:r w:rsidR="002E109A">
        <w:rPr>
          <w:sz w:val="22"/>
          <w:szCs w:val="22"/>
        </w:rPr>
        <w:t>a significant portion</w:t>
      </w:r>
      <w:r w:rsidRPr="00B636DC">
        <w:rPr>
          <w:sz w:val="22"/>
          <w:szCs w:val="22"/>
        </w:rPr>
        <w:t xml:space="preserve"> of its fruit and vegetables, to say nothing of its meat, </w:t>
      </w:r>
      <w:r w:rsidR="00307123">
        <w:rPr>
          <w:sz w:val="22"/>
          <w:szCs w:val="22"/>
        </w:rPr>
        <w:t xml:space="preserve">grains, </w:t>
      </w:r>
      <w:r w:rsidRPr="00B636DC">
        <w:rPr>
          <w:sz w:val="22"/>
          <w:szCs w:val="22"/>
        </w:rPr>
        <w:t xml:space="preserve">minerals, and other goods. </w:t>
      </w:r>
    </w:p>
    <w:p w:rsidR="005844CB" w:rsidRDefault="005844CB" w:rsidP="005844CB">
      <w:pPr>
        <w:jc w:val="both"/>
        <w:rPr>
          <w:sz w:val="22"/>
          <w:szCs w:val="22"/>
        </w:rPr>
      </w:pPr>
    </w:p>
    <w:p w:rsidR="005844CB" w:rsidRDefault="00940070" w:rsidP="005844CB">
      <w:pPr>
        <w:jc w:val="both"/>
        <w:rPr>
          <w:sz w:val="22"/>
          <w:szCs w:val="22"/>
        </w:rPr>
      </w:pPr>
      <w:r>
        <w:rPr>
          <w:sz w:val="22"/>
          <w:szCs w:val="22"/>
        </w:rPr>
        <w:t xml:space="preserve">The local and organic food </w:t>
      </w:r>
      <w:r w:rsidR="002776A8">
        <w:rPr>
          <w:sz w:val="22"/>
          <w:szCs w:val="22"/>
        </w:rPr>
        <w:t xml:space="preserve">production </w:t>
      </w:r>
      <w:r>
        <w:rPr>
          <w:sz w:val="22"/>
          <w:szCs w:val="22"/>
        </w:rPr>
        <w:t xml:space="preserve">would also drastically change our consumption habits. Food would </w:t>
      </w:r>
      <w:r w:rsidR="00B34B4C">
        <w:rPr>
          <w:sz w:val="22"/>
          <w:szCs w:val="22"/>
        </w:rPr>
        <w:t xml:space="preserve">be </w:t>
      </w:r>
      <w:r w:rsidR="00937CB4">
        <w:rPr>
          <w:sz w:val="22"/>
          <w:szCs w:val="22"/>
        </w:rPr>
        <w:t>eaten</w:t>
      </w:r>
      <w:r w:rsidR="00B34B4C">
        <w:rPr>
          <w:sz w:val="22"/>
          <w:szCs w:val="22"/>
        </w:rPr>
        <w:t xml:space="preserve"> </w:t>
      </w:r>
      <w:r w:rsidR="007C59DA" w:rsidRPr="00B636DC">
        <w:rPr>
          <w:sz w:val="22"/>
          <w:szCs w:val="22"/>
        </w:rPr>
        <w:t>‘</w:t>
      </w:r>
      <w:r w:rsidR="00D855A4" w:rsidRPr="00B636DC">
        <w:rPr>
          <w:sz w:val="22"/>
          <w:szCs w:val="22"/>
        </w:rPr>
        <w:t>in season</w:t>
      </w:r>
      <w:r w:rsidR="007C59DA" w:rsidRPr="00B636DC">
        <w:rPr>
          <w:sz w:val="22"/>
          <w:szCs w:val="22"/>
        </w:rPr>
        <w:t>’</w:t>
      </w:r>
      <w:r w:rsidR="00D855A4" w:rsidRPr="00B636DC">
        <w:rPr>
          <w:sz w:val="22"/>
          <w:szCs w:val="22"/>
        </w:rPr>
        <w:t xml:space="preserve"> in order to </w:t>
      </w:r>
      <w:r w:rsidR="007C59DA" w:rsidRPr="00B636DC">
        <w:rPr>
          <w:sz w:val="22"/>
          <w:szCs w:val="22"/>
        </w:rPr>
        <w:t xml:space="preserve">avoid having to import non-seasonal foods from the other side of the world. Preserving foods would be the most appropriate way to access those foods out of season. </w:t>
      </w:r>
      <w:r w:rsidR="006123A4" w:rsidRPr="00B636DC">
        <w:rPr>
          <w:sz w:val="22"/>
          <w:szCs w:val="22"/>
        </w:rPr>
        <w:t>Generally</w:t>
      </w:r>
      <w:r w:rsidR="007369CB" w:rsidRPr="00B636DC">
        <w:rPr>
          <w:sz w:val="22"/>
          <w:szCs w:val="22"/>
        </w:rPr>
        <w:t>,</w:t>
      </w:r>
      <w:r w:rsidR="006123A4" w:rsidRPr="00B636DC">
        <w:rPr>
          <w:sz w:val="22"/>
          <w:szCs w:val="22"/>
        </w:rPr>
        <w:t xml:space="preserve"> f</w:t>
      </w:r>
      <w:r w:rsidR="007C59DA" w:rsidRPr="00B636DC">
        <w:rPr>
          <w:sz w:val="22"/>
          <w:szCs w:val="22"/>
        </w:rPr>
        <w:t>ood would be unprocessed and r</w:t>
      </w:r>
      <w:r w:rsidR="008B31BA">
        <w:rPr>
          <w:sz w:val="22"/>
          <w:szCs w:val="22"/>
        </w:rPr>
        <w:t xml:space="preserve">equire no disposable packaging. </w:t>
      </w:r>
      <w:r w:rsidR="00307123">
        <w:rPr>
          <w:sz w:val="22"/>
          <w:szCs w:val="22"/>
        </w:rPr>
        <w:t xml:space="preserve">In order to minimise the environmental impact of our diets, </w:t>
      </w:r>
      <w:r w:rsidR="00137F7E">
        <w:rPr>
          <w:sz w:val="22"/>
          <w:szCs w:val="22"/>
        </w:rPr>
        <w:t>demand</w:t>
      </w:r>
      <w:r w:rsidR="00307123">
        <w:rPr>
          <w:sz w:val="22"/>
          <w:szCs w:val="22"/>
        </w:rPr>
        <w:t xml:space="preserve"> for meat, fish, and dairy</w:t>
      </w:r>
      <w:r w:rsidR="00137F7E">
        <w:rPr>
          <w:sz w:val="22"/>
          <w:szCs w:val="22"/>
        </w:rPr>
        <w:t xml:space="preserve"> would</w:t>
      </w:r>
      <w:r w:rsidR="00305A5B">
        <w:rPr>
          <w:sz w:val="22"/>
          <w:szCs w:val="22"/>
        </w:rPr>
        <w:t xml:space="preserve"> </w:t>
      </w:r>
      <w:r w:rsidR="00307123">
        <w:rPr>
          <w:sz w:val="22"/>
          <w:szCs w:val="22"/>
        </w:rPr>
        <w:t xml:space="preserve">be greatly </w:t>
      </w:r>
      <w:r w:rsidR="00305A5B">
        <w:rPr>
          <w:sz w:val="22"/>
          <w:szCs w:val="22"/>
        </w:rPr>
        <w:t>reduce</w:t>
      </w:r>
      <w:r w:rsidR="00307123">
        <w:rPr>
          <w:sz w:val="22"/>
          <w:szCs w:val="22"/>
        </w:rPr>
        <w:t>d</w:t>
      </w:r>
      <w:r w:rsidR="00137F7E">
        <w:rPr>
          <w:sz w:val="22"/>
          <w:szCs w:val="22"/>
        </w:rPr>
        <w:t xml:space="preserve">. This would </w:t>
      </w:r>
      <w:r w:rsidR="007C59DA" w:rsidRPr="00B636DC">
        <w:rPr>
          <w:sz w:val="22"/>
          <w:szCs w:val="22"/>
        </w:rPr>
        <w:t xml:space="preserve">open up huge tracts of land </w:t>
      </w:r>
      <w:r w:rsidR="006123A4" w:rsidRPr="00B636DC">
        <w:rPr>
          <w:sz w:val="22"/>
          <w:szCs w:val="22"/>
        </w:rPr>
        <w:t xml:space="preserve">for human food production </w:t>
      </w:r>
      <w:r w:rsidR="007C59DA" w:rsidRPr="00B636DC">
        <w:rPr>
          <w:sz w:val="22"/>
          <w:szCs w:val="22"/>
        </w:rPr>
        <w:t>that are currently used to produce grain for animals.</w:t>
      </w:r>
      <w:r w:rsidR="004471CD" w:rsidRPr="00B636DC">
        <w:rPr>
          <w:sz w:val="22"/>
          <w:szCs w:val="22"/>
        </w:rPr>
        <w:t xml:space="preserve"> </w:t>
      </w:r>
    </w:p>
    <w:p w:rsidR="00A75CDD" w:rsidRDefault="006123A4" w:rsidP="00FF4727">
      <w:pPr>
        <w:jc w:val="both"/>
        <w:rPr>
          <w:sz w:val="22"/>
          <w:szCs w:val="22"/>
        </w:rPr>
      </w:pPr>
      <w:r w:rsidRPr="00B636DC">
        <w:rPr>
          <w:sz w:val="22"/>
          <w:szCs w:val="22"/>
        </w:rPr>
        <w:t xml:space="preserve">Finally, </w:t>
      </w:r>
      <w:r w:rsidR="00EF6306" w:rsidRPr="00B636DC">
        <w:rPr>
          <w:sz w:val="22"/>
          <w:szCs w:val="22"/>
        </w:rPr>
        <w:t xml:space="preserve">as well as composting human waste for ‘humanure’ via composting toilets (Jenkins, 2005), </w:t>
      </w:r>
      <w:r w:rsidRPr="00B636DC">
        <w:rPr>
          <w:sz w:val="22"/>
          <w:szCs w:val="22"/>
        </w:rPr>
        <w:t xml:space="preserve">a sufficiency economy would </w:t>
      </w:r>
      <w:r w:rsidR="00DB56CC" w:rsidRPr="00B636DC">
        <w:rPr>
          <w:sz w:val="22"/>
          <w:szCs w:val="22"/>
        </w:rPr>
        <w:t xml:space="preserve">vigilantly </w:t>
      </w:r>
      <w:r w:rsidR="00966D71" w:rsidRPr="00B636DC">
        <w:rPr>
          <w:sz w:val="22"/>
          <w:szCs w:val="22"/>
        </w:rPr>
        <w:t>compost all its organic food</w:t>
      </w:r>
      <w:r w:rsidR="00316BF0" w:rsidRPr="00B636DC">
        <w:rPr>
          <w:sz w:val="22"/>
          <w:szCs w:val="22"/>
        </w:rPr>
        <w:t xml:space="preserve"> </w:t>
      </w:r>
      <w:r w:rsidR="00966D71" w:rsidRPr="00B636DC">
        <w:rPr>
          <w:sz w:val="22"/>
          <w:szCs w:val="22"/>
        </w:rPr>
        <w:t xml:space="preserve">wastes in order to supply the growing need for organic fertilisers, </w:t>
      </w:r>
      <w:r w:rsidR="007B04AB">
        <w:rPr>
          <w:sz w:val="22"/>
          <w:szCs w:val="22"/>
        </w:rPr>
        <w:t xml:space="preserve">reducing </w:t>
      </w:r>
      <w:r w:rsidR="00966D71" w:rsidRPr="00B636DC">
        <w:rPr>
          <w:sz w:val="22"/>
          <w:szCs w:val="22"/>
        </w:rPr>
        <w:t>the amount of</w:t>
      </w:r>
      <w:r w:rsidR="00F94F83" w:rsidRPr="00B636DC">
        <w:rPr>
          <w:sz w:val="22"/>
          <w:szCs w:val="22"/>
        </w:rPr>
        <w:t xml:space="preserve"> so-called</w:t>
      </w:r>
      <w:r w:rsidR="00966D71" w:rsidRPr="00B636DC">
        <w:rPr>
          <w:sz w:val="22"/>
          <w:szCs w:val="22"/>
        </w:rPr>
        <w:t xml:space="preserve"> ‘waste’ </w:t>
      </w:r>
      <w:r w:rsidR="00B34B4C">
        <w:rPr>
          <w:sz w:val="22"/>
          <w:szCs w:val="22"/>
        </w:rPr>
        <w:t xml:space="preserve">currently </w:t>
      </w:r>
      <w:r w:rsidR="00966D71" w:rsidRPr="00B636DC">
        <w:rPr>
          <w:sz w:val="22"/>
          <w:szCs w:val="22"/>
        </w:rPr>
        <w:t xml:space="preserve">sent to landfill. </w:t>
      </w:r>
    </w:p>
    <w:p w:rsidR="003C0FB8" w:rsidRDefault="003C0FB8" w:rsidP="00FF4727">
      <w:pPr>
        <w:jc w:val="both"/>
        <w:rPr>
          <w:sz w:val="22"/>
          <w:szCs w:val="22"/>
        </w:rPr>
      </w:pPr>
    </w:p>
    <w:p w:rsidR="003F6AD6" w:rsidRDefault="003F6AD6" w:rsidP="00FF4727">
      <w:pPr>
        <w:jc w:val="both"/>
        <w:rPr>
          <w:sz w:val="22"/>
          <w:szCs w:val="22"/>
        </w:rPr>
      </w:pPr>
    </w:p>
    <w:p w:rsidR="001D5180" w:rsidRPr="00B636DC" w:rsidRDefault="001D5180" w:rsidP="00FF4727">
      <w:pPr>
        <w:jc w:val="both"/>
        <w:rPr>
          <w:i/>
          <w:sz w:val="22"/>
          <w:szCs w:val="22"/>
        </w:rPr>
      </w:pPr>
      <w:r w:rsidRPr="00B636DC">
        <w:rPr>
          <w:sz w:val="22"/>
          <w:szCs w:val="22"/>
        </w:rPr>
        <w:t xml:space="preserve">4.3. </w:t>
      </w:r>
      <w:r w:rsidRPr="00B636DC">
        <w:rPr>
          <w:i/>
          <w:sz w:val="22"/>
          <w:szCs w:val="22"/>
        </w:rPr>
        <w:t>Clothing</w:t>
      </w:r>
    </w:p>
    <w:p w:rsidR="001D5180" w:rsidRPr="00E13FD3" w:rsidRDefault="001D5180" w:rsidP="00FF4727">
      <w:pPr>
        <w:jc w:val="both"/>
        <w:rPr>
          <w:sz w:val="22"/>
        </w:rPr>
      </w:pPr>
    </w:p>
    <w:p w:rsidR="009B60DF" w:rsidRDefault="001D5180" w:rsidP="00FF4727">
      <w:pPr>
        <w:jc w:val="both"/>
        <w:rPr>
          <w:sz w:val="22"/>
        </w:rPr>
      </w:pPr>
      <w:r w:rsidRPr="00E13FD3">
        <w:rPr>
          <w:sz w:val="22"/>
        </w:rPr>
        <w:t>The primary function of clothing is to keep us warm, and its secondary funct</w:t>
      </w:r>
      <w:r w:rsidR="00307123">
        <w:rPr>
          <w:sz w:val="22"/>
        </w:rPr>
        <w:t>ion</w:t>
      </w:r>
      <w:r w:rsidRPr="00E13FD3">
        <w:rPr>
          <w:sz w:val="22"/>
        </w:rPr>
        <w:t xml:space="preserve">, is to cover nakedness. </w:t>
      </w:r>
      <w:r w:rsidR="004F6F84">
        <w:rPr>
          <w:sz w:val="22"/>
        </w:rPr>
        <w:t xml:space="preserve">In </w:t>
      </w:r>
      <w:r w:rsidR="00246B37" w:rsidRPr="00E13FD3">
        <w:rPr>
          <w:sz w:val="22"/>
        </w:rPr>
        <w:t>con</w:t>
      </w:r>
      <w:r w:rsidR="00307123">
        <w:rPr>
          <w:sz w:val="22"/>
        </w:rPr>
        <w:t>sumer societies</w:t>
      </w:r>
      <w:r w:rsidR="004F6F84">
        <w:rPr>
          <w:sz w:val="22"/>
        </w:rPr>
        <w:t xml:space="preserve"> today, however, </w:t>
      </w:r>
      <w:r w:rsidR="006E19F0">
        <w:rPr>
          <w:sz w:val="22"/>
        </w:rPr>
        <w:t xml:space="preserve">the </w:t>
      </w:r>
      <w:r w:rsidRPr="00E13FD3">
        <w:rPr>
          <w:sz w:val="22"/>
        </w:rPr>
        <w:t>purpose</w:t>
      </w:r>
      <w:r w:rsidR="006E19F0">
        <w:rPr>
          <w:sz w:val="22"/>
        </w:rPr>
        <w:t xml:space="preserve"> of clothing</w:t>
      </w:r>
      <w:r w:rsidRPr="00E13FD3">
        <w:rPr>
          <w:sz w:val="22"/>
        </w:rPr>
        <w:t xml:space="preserve"> has evolved to become primarily about expressing one’s identity or social st</w:t>
      </w:r>
      <w:r w:rsidR="004F6F84">
        <w:rPr>
          <w:sz w:val="22"/>
        </w:rPr>
        <w:t xml:space="preserve">atus. In a sufficiency economy, </w:t>
      </w:r>
      <w:r w:rsidRPr="00E13FD3">
        <w:rPr>
          <w:sz w:val="22"/>
        </w:rPr>
        <w:t>the fashion industry would be considered a superfluous luxury</w:t>
      </w:r>
      <w:r w:rsidR="009039B7">
        <w:rPr>
          <w:sz w:val="22"/>
        </w:rPr>
        <w:t xml:space="preserve"> </w:t>
      </w:r>
      <w:r w:rsidR="00246B37" w:rsidRPr="00E13FD3">
        <w:rPr>
          <w:sz w:val="22"/>
        </w:rPr>
        <w:t xml:space="preserve">and accordingly it would be amongst the first industries to disappear. </w:t>
      </w:r>
      <w:r w:rsidR="007D315C">
        <w:rPr>
          <w:sz w:val="22"/>
        </w:rPr>
        <w:t>Of course</w:t>
      </w:r>
      <w:r w:rsidR="009D5DC0">
        <w:rPr>
          <w:sz w:val="22"/>
        </w:rPr>
        <w:t>,</w:t>
      </w:r>
      <w:r w:rsidR="007D315C">
        <w:rPr>
          <w:sz w:val="22"/>
        </w:rPr>
        <w:t xml:space="preserve"> people will always </w:t>
      </w:r>
      <w:r w:rsidR="007D315C" w:rsidRPr="00E13FD3">
        <w:rPr>
          <w:sz w:val="22"/>
        </w:rPr>
        <w:t xml:space="preserve">want to express themselves through what they wear, so ‘style’ would not disappear so much as evolve. A new aesthetic of sufficiency would develop, and soon enough the social expectation to look </w:t>
      </w:r>
      <w:r w:rsidR="007D315C">
        <w:rPr>
          <w:sz w:val="22"/>
        </w:rPr>
        <w:t xml:space="preserve">fashionable </w:t>
      </w:r>
      <w:r w:rsidR="009842D3">
        <w:rPr>
          <w:sz w:val="22"/>
        </w:rPr>
        <w:t xml:space="preserve">would become a quirk of history, </w:t>
      </w:r>
      <w:r w:rsidR="007D315C" w:rsidRPr="00E13FD3">
        <w:rPr>
          <w:sz w:val="22"/>
        </w:rPr>
        <w:t>incomprehensible to the new generation.</w:t>
      </w:r>
    </w:p>
    <w:p w:rsidR="00DB12B5" w:rsidRPr="00E13FD3" w:rsidRDefault="00DB12B5" w:rsidP="00FF4727">
      <w:pPr>
        <w:jc w:val="both"/>
        <w:rPr>
          <w:sz w:val="22"/>
        </w:rPr>
      </w:pPr>
    </w:p>
    <w:p w:rsidR="00AB70EE" w:rsidRDefault="002152FD" w:rsidP="005844CB">
      <w:pPr>
        <w:jc w:val="both"/>
        <w:rPr>
          <w:sz w:val="22"/>
        </w:rPr>
      </w:pPr>
      <w:r w:rsidRPr="00E13FD3">
        <w:rPr>
          <w:sz w:val="22"/>
        </w:rPr>
        <w:t xml:space="preserve">In a sufficiency economy, </w:t>
      </w:r>
      <w:r w:rsidR="00190DC9" w:rsidRPr="00E13FD3">
        <w:rPr>
          <w:sz w:val="22"/>
        </w:rPr>
        <w:t>we</w:t>
      </w:r>
      <w:r w:rsidRPr="00E13FD3">
        <w:rPr>
          <w:sz w:val="22"/>
        </w:rPr>
        <w:t xml:space="preserve"> would salvage</w:t>
      </w:r>
      <w:r w:rsidR="00164B52" w:rsidRPr="00E13FD3">
        <w:rPr>
          <w:sz w:val="22"/>
        </w:rPr>
        <w:t xml:space="preserve">, swap, and reuse clothing diligently, as well as </w:t>
      </w:r>
      <w:r w:rsidRPr="00E13FD3">
        <w:rPr>
          <w:sz w:val="22"/>
        </w:rPr>
        <w:t>get</w:t>
      </w:r>
      <w:r w:rsidR="00164B52" w:rsidRPr="00E13FD3">
        <w:rPr>
          <w:sz w:val="22"/>
        </w:rPr>
        <w:t xml:space="preserve"> very good a</w:t>
      </w:r>
      <w:r w:rsidR="00431062">
        <w:rPr>
          <w:sz w:val="22"/>
        </w:rPr>
        <w:t>t</w:t>
      </w:r>
      <w:r w:rsidR="00164B52" w:rsidRPr="00E13FD3">
        <w:rPr>
          <w:sz w:val="22"/>
        </w:rPr>
        <w:t xml:space="preserve"> sewing and mending.</w:t>
      </w:r>
      <w:r w:rsidRPr="00E13FD3">
        <w:rPr>
          <w:sz w:val="22"/>
        </w:rPr>
        <w:t xml:space="preserve"> </w:t>
      </w:r>
      <w:r w:rsidR="00281353">
        <w:rPr>
          <w:sz w:val="22"/>
        </w:rPr>
        <w:t>For the next few decades we can do this adequately by si</w:t>
      </w:r>
      <w:r w:rsidR="00307123">
        <w:rPr>
          <w:sz w:val="22"/>
        </w:rPr>
        <w:t xml:space="preserve">mply reusing and recycling the </w:t>
      </w:r>
      <w:r w:rsidR="00281353">
        <w:rPr>
          <w:sz w:val="22"/>
        </w:rPr>
        <w:t xml:space="preserve">abundance of clothing produced in consumer society. In the future, when new clothing is needed, </w:t>
      </w:r>
      <w:r w:rsidR="00464223" w:rsidRPr="00E13FD3">
        <w:rPr>
          <w:sz w:val="22"/>
        </w:rPr>
        <w:t>the primary aims of</w:t>
      </w:r>
      <w:r w:rsidR="00AB70EE">
        <w:rPr>
          <w:sz w:val="22"/>
        </w:rPr>
        <w:t xml:space="preserve"> </w:t>
      </w:r>
      <w:r w:rsidR="00464223" w:rsidRPr="00E13FD3">
        <w:rPr>
          <w:sz w:val="22"/>
        </w:rPr>
        <w:t xml:space="preserve">production would be functionality and sustainability, not profit-maximisation </w:t>
      </w:r>
      <w:r w:rsidR="009842D3">
        <w:rPr>
          <w:sz w:val="22"/>
        </w:rPr>
        <w:t xml:space="preserve">strategies playing on the </w:t>
      </w:r>
      <w:r w:rsidR="00464223" w:rsidRPr="00E13FD3">
        <w:rPr>
          <w:sz w:val="22"/>
        </w:rPr>
        <w:t xml:space="preserve">pernicious desire for ever-changing styles. Fabrics like nylon and polyester would be minimised as they are made from petrochemicals and are non-biodegradable; and cotton requires extensive use of pesticides. Functional, low-impact fabrics would be used instead, such as agricultural hemp and organic wool. </w:t>
      </w:r>
    </w:p>
    <w:p w:rsidR="003C0FB8" w:rsidRDefault="003C0FB8" w:rsidP="00FF4727">
      <w:pPr>
        <w:jc w:val="both"/>
        <w:rPr>
          <w:sz w:val="22"/>
        </w:rPr>
      </w:pPr>
    </w:p>
    <w:p w:rsidR="005B07B4" w:rsidRPr="00E13FD3" w:rsidRDefault="005B07B4" w:rsidP="00FF4727">
      <w:pPr>
        <w:jc w:val="both"/>
        <w:rPr>
          <w:sz w:val="22"/>
        </w:rPr>
      </w:pPr>
    </w:p>
    <w:p w:rsidR="005B07B4" w:rsidRPr="00E13FD3" w:rsidRDefault="005D5ECD" w:rsidP="00FF4727">
      <w:pPr>
        <w:jc w:val="both"/>
        <w:rPr>
          <w:i/>
          <w:sz w:val="22"/>
        </w:rPr>
      </w:pPr>
      <w:r w:rsidRPr="00E13FD3">
        <w:rPr>
          <w:sz w:val="22"/>
        </w:rPr>
        <w:t>4.4</w:t>
      </w:r>
      <w:r w:rsidR="005B05F6" w:rsidRPr="00E13FD3">
        <w:rPr>
          <w:sz w:val="22"/>
        </w:rPr>
        <w:t xml:space="preserve">. </w:t>
      </w:r>
      <w:r w:rsidR="005B05F6" w:rsidRPr="00E13FD3">
        <w:rPr>
          <w:i/>
          <w:sz w:val="22"/>
        </w:rPr>
        <w:t>Housing</w:t>
      </w:r>
    </w:p>
    <w:p w:rsidR="005B07B4" w:rsidRPr="00E13FD3" w:rsidRDefault="005B07B4" w:rsidP="00FF4727">
      <w:pPr>
        <w:jc w:val="both"/>
        <w:rPr>
          <w:sz w:val="22"/>
        </w:rPr>
      </w:pPr>
    </w:p>
    <w:p w:rsidR="00DB12B5" w:rsidRPr="00E13FD3" w:rsidRDefault="00496A4E" w:rsidP="00FF4727">
      <w:pPr>
        <w:jc w:val="both"/>
        <w:rPr>
          <w:sz w:val="22"/>
        </w:rPr>
      </w:pPr>
      <w:r w:rsidRPr="00E13FD3">
        <w:rPr>
          <w:sz w:val="22"/>
        </w:rPr>
        <w:t xml:space="preserve">The issue of housing is particularly difficult and complex. </w:t>
      </w:r>
      <w:r w:rsidR="007D315C">
        <w:rPr>
          <w:sz w:val="22"/>
        </w:rPr>
        <w:t xml:space="preserve">Sometimes well-meaning </w:t>
      </w:r>
      <w:r w:rsidR="00307123">
        <w:rPr>
          <w:sz w:val="22"/>
        </w:rPr>
        <w:t>environmentalists</w:t>
      </w:r>
      <w:r w:rsidR="00B85459">
        <w:rPr>
          <w:sz w:val="22"/>
        </w:rPr>
        <w:t xml:space="preserve"> give the impression that we can move dir</w:t>
      </w:r>
      <w:r w:rsidR="00074500">
        <w:rPr>
          <w:sz w:val="22"/>
        </w:rPr>
        <w:t xml:space="preserve">ectly, in the next few decades </w:t>
      </w:r>
      <w:r w:rsidR="00B85459">
        <w:rPr>
          <w:sz w:val="22"/>
        </w:rPr>
        <w:t xml:space="preserve">to an </w:t>
      </w:r>
      <w:r w:rsidR="005B05F6" w:rsidRPr="00E13FD3">
        <w:rPr>
          <w:sz w:val="22"/>
        </w:rPr>
        <w:t>agrarian village</w:t>
      </w:r>
      <w:r w:rsidR="00B85459">
        <w:rPr>
          <w:sz w:val="22"/>
        </w:rPr>
        <w:t xml:space="preserve"> scenario</w:t>
      </w:r>
      <w:r w:rsidR="005B05F6" w:rsidRPr="00E13FD3">
        <w:rPr>
          <w:sz w:val="22"/>
        </w:rPr>
        <w:t xml:space="preserve"> where everyone is living in</w:t>
      </w:r>
      <w:r w:rsidR="00074500">
        <w:rPr>
          <w:sz w:val="22"/>
        </w:rPr>
        <w:t xml:space="preserve"> self-built</w:t>
      </w:r>
      <w:r w:rsidR="005B05F6" w:rsidRPr="00E13FD3">
        <w:rPr>
          <w:sz w:val="22"/>
        </w:rPr>
        <w:t xml:space="preserve"> cob houses</w:t>
      </w:r>
      <w:r w:rsidR="0095177A" w:rsidRPr="00E13FD3">
        <w:rPr>
          <w:sz w:val="22"/>
        </w:rPr>
        <w:t xml:space="preserve"> or ‘Earthships’</w:t>
      </w:r>
      <w:r w:rsidR="005B05F6" w:rsidRPr="00E13FD3">
        <w:rPr>
          <w:sz w:val="22"/>
        </w:rPr>
        <w:t xml:space="preserve">. </w:t>
      </w:r>
      <w:r w:rsidR="00885DD5" w:rsidRPr="00E13FD3">
        <w:rPr>
          <w:sz w:val="22"/>
        </w:rPr>
        <w:t>The fact is, however, that over the next few critical decades, most people are going to find themselves</w:t>
      </w:r>
      <w:r w:rsidR="007B1980" w:rsidRPr="00E13FD3">
        <w:rPr>
          <w:sz w:val="22"/>
        </w:rPr>
        <w:t xml:space="preserve"> living in an urban environment</w:t>
      </w:r>
      <w:r w:rsidR="00885DD5" w:rsidRPr="00E13FD3">
        <w:rPr>
          <w:sz w:val="22"/>
        </w:rPr>
        <w:t xml:space="preserve"> that already exists – suburbia. In other words, the houses </w:t>
      </w:r>
      <w:r w:rsidR="009D4AA6" w:rsidRPr="00E13FD3">
        <w:rPr>
          <w:sz w:val="22"/>
        </w:rPr>
        <w:t xml:space="preserve">and apartment blocks </w:t>
      </w:r>
      <w:r w:rsidR="003A553E">
        <w:rPr>
          <w:sz w:val="22"/>
        </w:rPr>
        <w:t>that already exist now</w:t>
      </w:r>
      <w:r w:rsidR="00885DD5" w:rsidRPr="00E13FD3">
        <w:rPr>
          <w:sz w:val="22"/>
        </w:rPr>
        <w:t>, in most cas</w:t>
      </w:r>
      <w:r w:rsidR="009D4AA6" w:rsidRPr="00E13FD3">
        <w:rPr>
          <w:sz w:val="22"/>
        </w:rPr>
        <w:t>es,</w:t>
      </w:r>
      <w:r w:rsidR="003A553E">
        <w:rPr>
          <w:sz w:val="22"/>
        </w:rPr>
        <w:t xml:space="preserve"> will remain over coming decades</w:t>
      </w:r>
      <w:r w:rsidR="00281353">
        <w:rPr>
          <w:sz w:val="22"/>
        </w:rPr>
        <w:t xml:space="preserve">, no matter how inadequate they are from an ecological perspective. </w:t>
      </w:r>
    </w:p>
    <w:p w:rsidR="005844CB" w:rsidRDefault="005844CB" w:rsidP="005844CB">
      <w:pPr>
        <w:jc w:val="both"/>
        <w:rPr>
          <w:sz w:val="22"/>
        </w:rPr>
      </w:pPr>
    </w:p>
    <w:p w:rsidR="00DB12B5" w:rsidRPr="00E13FD3" w:rsidRDefault="00037132" w:rsidP="005844CB">
      <w:pPr>
        <w:jc w:val="both"/>
        <w:rPr>
          <w:sz w:val="22"/>
        </w:rPr>
      </w:pPr>
      <w:r>
        <w:rPr>
          <w:sz w:val="22"/>
        </w:rPr>
        <w:t xml:space="preserve">Given this reality, the immediate task is making best use of </w:t>
      </w:r>
      <w:r w:rsidR="00AD556D" w:rsidRPr="00E13FD3">
        <w:rPr>
          <w:sz w:val="22"/>
        </w:rPr>
        <w:t>existi</w:t>
      </w:r>
      <w:r w:rsidR="00DC18D5">
        <w:rPr>
          <w:sz w:val="22"/>
        </w:rPr>
        <w:t xml:space="preserve">ng infrastructure (Holmgren, 2012). </w:t>
      </w:r>
      <w:r w:rsidR="000907A6" w:rsidRPr="00E13FD3">
        <w:rPr>
          <w:sz w:val="22"/>
        </w:rPr>
        <w:t xml:space="preserve">This </w:t>
      </w:r>
      <w:r w:rsidR="00C375F9" w:rsidRPr="00E13FD3">
        <w:rPr>
          <w:sz w:val="22"/>
        </w:rPr>
        <w:t>might</w:t>
      </w:r>
      <w:r w:rsidR="000907A6" w:rsidRPr="00E13FD3">
        <w:rPr>
          <w:sz w:val="22"/>
        </w:rPr>
        <w:t xml:space="preserve"> involve things like taking in boarders or putting a caravan in the driveway to help resist </w:t>
      </w:r>
      <w:r w:rsidR="00496A4E" w:rsidRPr="00E13FD3">
        <w:rPr>
          <w:sz w:val="22"/>
        </w:rPr>
        <w:t xml:space="preserve">further </w:t>
      </w:r>
      <w:r w:rsidR="000907A6" w:rsidRPr="00E13FD3">
        <w:rPr>
          <w:sz w:val="22"/>
        </w:rPr>
        <w:t>urban sprawl</w:t>
      </w:r>
      <w:r w:rsidR="00287840" w:rsidRPr="00E13FD3">
        <w:rPr>
          <w:sz w:val="22"/>
        </w:rPr>
        <w:t>,</w:t>
      </w:r>
      <w:r w:rsidR="000907A6" w:rsidRPr="00E13FD3">
        <w:rPr>
          <w:sz w:val="22"/>
        </w:rPr>
        <w:t xml:space="preserve"> or putting up </w:t>
      </w:r>
      <w:r w:rsidR="006E19F0">
        <w:rPr>
          <w:sz w:val="22"/>
        </w:rPr>
        <w:t xml:space="preserve">thick </w:t>
      </w:r>
      <w:r w:rsidR="000907A6" w:rsidRPr="00E13FD3">
        <w:rPr>
          <w:sz w:val="22"/>
        </w:rPr>
        <w:t xml:space="preserve">curtains </w:t>
      </w:r>
      <w:r w:rsidR="00287840" w:rsidRPr="00E13FD3">
        <w:rPr>
          <w:sz w:val="22"/>
        </w:rPr>
        <w:t>and</w:t>
      </w:r>
      <w:r w:rsidR="000907A6" w:rsidRPr="00E13FD3">
        <w:rPr>
          <w:sz w:val="22"/>
        </w:rPr>
        <w:t xml:space="preserve"> sealing gaps in windows and doors to </w:t>
      </w:r>
      <w:r w:rsidR="00C375F9" w:rsidRPr="00E13FD3">
        <w:rPr>
          <w:sz w:val="22"/>
        </w:rPr>
        <w:t>increase energy efficiency. It might involve changing all the light bulbs or going to the expense of getting an energy efficient fridge</w:t>
      </w:r>
      <w:r w:rsidR="007B6182" w:rsidRPr="00E13FD3">
        <w:rPr>
          <w:sz w:val="22"/>
        </w:rPr>
        <w:t xml:space="preserve"> or another water tank</w:t>
      </w:r>
      <w:r w:rsidR="00C375F9" w:rsidRPr="00E13FD3">
        <w:rPr>
          <w:sz w:val="22"/>
        </w:rPr>
        <w:t>.</w:t>
      </w:r>
      <w:r w:rsidR="000907A6" w:rsidRPr="00E13FD3">
        <w:rPr>
          <w:sz w:val="22"/>
        </w:rPr>
        <w:t xml:space="preserve"> It </w:t>
      </w:r>
      <w:r w:rsidR="00C375F9" w:rsidRPr="00E13FD3">
        <w:rPr>
          <w:sz w:val="22"/>
        </w:rPr>
        <w:t>would certainly</w:t>
      </w:r>
      <w:r w:rsidR="000907A6" w:rsidRPr="00E13FD3">
        <w:rPr>
          <w:sz w:val="22"/>
        </w:rPr>
        <w:t xml:space="preserve"> involve refusing to </w:t>
      </w:r>
      <w:r w:rsidR="00C375F9" w:rsidRPr="00E13FD3">
        <w:rPr>
          <w:sz w:val="22"/>
        </w:rPr>
        <w:t>spend large amounts of money renovat</w:t>
      </w:r>
      <w:r w:rsidR="00780A6F" w:rsidRPr="00E13FD3">
        <w:rPr>
          <w:sz w:val="22"/>
        </w:rPr>
        <w:t>ing</w:t>
      </w:r>
      <w:r w:rsidR="000907A6" w:rsidRPr="00E13FD3">
        <w:rPr>
          <w:sz w:val="22"/>
        </w:rPr>
        <w:t xml:space="preserve"> </w:t>
      </w:r>
      <w:r w:rsidR="00287840" w:rsidRPr="00E13FD3">
        <w:rPr>
          <w:sz w:val="22"/>
        </w:rPr>
        <w:t>for purely aesthetic reasons</w:t>
      </w:r>
      <w:r w:rsidR="00C375F9" w:rsidRPr="00E13FD3">
        <w:rPr>
          <w:sz w:val="22"/>
        </w:rPr>
        <w:t xml:space="preserve"> or extending the house </w:t>
      </w:r>
      <w:r w:rsidR="00780A6F" w:rsidRPr="00E13FD3">
        <w:rPr>
          <w:sz w:val="22"/>
        </w:rPr>
        <w:t>to create</w:t>
      </w:r>
      <w:r w:rsidR="00C375F9" w:rsidRPr="00E13FD3">
        <w:rPr>
          <w:sz w:val="22"/>
        </w:rPr>
        <w:t xml:space="preserve"> a games room.</w:t>
      </w:r>
      <w:r w:rsidR="0081202A">
        <w:rPr>
          <w:sz w:val="22"/>
        </w:rPr>
        <w:t xml:space="preserve"> </w:t>
      </w:r>
      <w:r w:rsidR="00DC18D5">
        <w:rPr>
          <w:sz w:val="22"/>
        </w:rPr>
        <w:t xml:space="preserve">Of course, much of the </w:t>
      </w:r>
      <w:r w:rsidR="00364405">
        <w:rPr>
          <w:sz w:val="22"/>
        </w:rPr>
        <w:t xml:space="preserve">existing housing stock is </w:t>
      </w:r>
      <w:r w:rsidR="0081202A" w:rsidRPr="00E13FD3">
        <w:rPr>
          <w:sz w:val="22"/>
        </w:rPr>
        <w:t xml:space="preserve">poorly designed </w:t>
      </w:r>
      <w:r w:rsidR="0093723B">
        <w:rPr>
          <w:sz w:val="22"/>
        </w:rPr>
        <w:t xml:space="preserve">so there are real limits to </w:t>
      </w:r>
      <w:r w:rsidR="00364405">
        <w:rPr>
          <w:sz w:val="22"/>
        </w:rPr>
        <w:t xml:space="preserve">what retrofitting can achieve. But much </w:t>
      </w:r>
      <w:r w:rsidR="00287840" w:rsidRPr="00E13FD3">
        <w:rPr>
          <w:sz w:val="22"/>
        </w:rPr>
        <w:t>can be done</w:t>
      </w:r>
      <w:r w:rsidR="00C62334" w:rsidRPr="00E13FD3">
        <w:rPr>
          <w:sz w:val="22"/>
        </w:rPr>
        <w:t xml:space="preserve"> </w:t>
      </w:r>
      <w:r w:rsidR="00287840" w:rsidRPr="00E13FD3">
        <w:rPr>
          <w:sz w:val="22"/>
        </w:rPr>
        <w:t>to</w:t>
      </w:r>
      <w:r w:rsidR="00C62334" w:rsidRPr="00E13FD3">
        <w:rPr>
          <w:sz w:val="22"/>
        </w:rPr>
        <w:t xml:space="preserve"> </w:t>
      </w:r>
      <w:r w:rsidR="00074500">
        <w:rPr>
          <w:sz w:val="22"/>
        </w:rPr>
        <w:t xml:space="preserve">improve the </w:t>
      </w:r>
      <w:r w:rsidR="00364405">
        <w:rPr>
          <w:sz w:val="22"/>
        </w:rPr>
        <w:t xml:space="preserve">ecological performance </w:t>
      </w:r>
      <w:r w:rsidR="00074500">
        <w:rPr>
          <w:sz w:val="22"/>
        </w:rPr>
        <w:t>of existing housing</w:t>
      </w:r>
      <w:r w:rsidR="00C62334" w:rsidRPr="00E13FD3">
        <w:rPr>
          <w:sz w:val="22"/>
        </w:rPr>
        <w:t>.</w:t>
      </w:r>
      <w:r w:rsidR="006E19F0">
        <w:rPr>
          <w:sz w:val="22"/>
        </w:rPr>
        <w:t xml:space="preserve"> We are hardly going to knock down the suburbs and start again. </w:t>
      </w:r>
    </w:p>
    <w:p w:rsidR="005844CB" w:rsidRDefault="005844CB" w:rsidP="005844CB">
      <w:pPr>
        <w:jc w:val="both"/>
        <w:rPr>
          <w:sz w:val="22"/>
        </w:rPr>
      </w:pPr>
    </w:p>
    <w:p w:rsidR="006B7788" w:rsidRDefault="000256B5" w:rsidP="005844CB">
      <w:pPr>
        <w:jc w:val="both"/>
        <w:rPr>
          <w:sz w:val="22"/>
        </w:rPr>
      </w:pPr>
      <w:r>
        <w:rPr>
          <w:sz w:val="22"/>
        </w:rPr>
        <w:t>In the long</w:t>
      </w:r>
      <w:r w:rsidR="009749B2">
        <w:rPr>
          <w:sz w:val="22"/>
        </w:rPr>
        <w:t>er</w:t>
      </w:r>
      <w:r>
        <w:rPr>
          <w:sz w:val="22"/>
        </w:rPr>
        <w:t xml:space="preserve"> term, </w:t>
      </w:r>
      <w:r w:rsidR="00AE0D8E" w:rsidRPr="00E13FD3">
        <w:rPr>
          <w:sz w:val="22"/>
        </w:rPr>
        <w:t xml:space="preserve">the </w:t>
      </w:r>
      <w:r w:rsidR="000E7F42" w:rsidRPr="00E13FD3">
        <w:rPr>
          <w:sz w:val="22"/>
        </w:rPr>
        <w:t xml:space="preserve">housing stock will need to be replaced, and </w:t>
      </w:r>
      <w:r w:rsidR="009749B2">
        <w:rPr>
          <w:sz w:val="22"/>
        </w:rPr>
        <w:t xml:space="preserve">within </w:t>
      </w:r>
      <w:r w:rsidR="00AE0D8E" w:rsidRPr="00E13FD3">
        <w:rPr>
          <w:sz w:val="22"/>
        </w:rPr>
        <w:t>a</w:t>
      </w:r>
      <w:r w:rsidR="000E7F42" w:rsidRPr="00E13FD3">
        <w:rPr>
          <w:sz w:val="22"/>
        </w:rPr>
        <w:t xml:space="preserve"> sufficiency economy </w:t>
      </w:r>
      <w:r w:rsidR="009749B2">
        <w:rPr>
          <w:sz w:val="22"/>
        </w:rPr>
        <w:t xml:space="preserve">there </w:t>
      </w:r>
      <w:r w:rsidR="000E7F42" w:rsidRPr="00E13FD3">
        <w:rPr>
          <w:sz w:val="22"/>
        </w:rPr>
        <w:t>would</w:t>
      </w:r>
      <w:r w:rsidR="009749B2">
        <w:rPr>
          <w:sz w:val="22"/>
        </w:rPr>
        <w:t xml:space="preserve"> be </w:t>
      </w:r>
      <w:r w:rsidR="000E7F42" w:rsidRPr="00E13FD3">
        <w:rPr>
          <w:sz w:val="22"/>
        </w:rPr>
        <w:t>certain expectations about how to do this.</w:t>
      </w:r>
      <w:r w:rsidR="00AE0D8E" w:rsidRPr="00E13FD3">
        <w:rPr>
          <w:sz w:val="22"/>
        </w:rPr>
        <w:t xml:space="preserve"> Materials should be sourced as locally as possible, and designed for long-term durability and energy efficiency. Straw-bale or mud</w:t>
      </w:r>
      <w:r w:rsidR="00B2779D" w:rsidRPr="00E13FD3">
        <w:rPr>
          <w:sz w:val="22"/>
        </w:rPr>
        <w:t>-</w:t>
      </w:r>
      <w:r w:rsidR="00C2775C">
        <w:rPr>
          <w:sz w:val="22"/>
        </w:rPr>
        <w:t>brick houses may become common</w:t>
      </w:r>
      <w:r w:rsidR="00C114CF" w:rsidRPr="00E13FD3">
        <w:rPr>
          <w:sz w:val="22"/>
        </w:rPr>
        <w:t>. M</w:t>
      </w:r>
      <w:r w:rsidR="00AE0D8E" w:rsidRPr="00E13FD3">
        <w:rPr>
          <w:sz w:val="22"/>
        </w:rPr>
        <w:t>ore people</w:t>
      </w:r>
      <w:r w:rsidR="00B2779D" w:rsidRPr="00E13FD3">
        <w:rPr>
          <w:sz w:val="22"/>
        </w:rPr>
        <w:t xml:space="preserve"> and communities</w:t>
      </w:r>
      <w:r w:rsidR="00AE0D8E" w:rsidRPr="00E13FD3">
        <w:rPr>
          <w:sz w:val="22"/>
        </w:rPr>
        <w:t xml:space="preserve"> would take part in the construction of their own homes</w:t>
      </w:r>
      <w:r w:rsidR="00B2779D" w:rsidRPr="00E13FD3">
        <w:rPr>
          <w:sz w:val="22"/>
        </w:rPr>
        <w:t xml:space="preserve"> to reduce costs</w:t>
      </w:r>
      <w:r w:rsidR="00AE0D8E" w:rsidRPr="00E13FD3">
        <w:rPr>
          <w:sz w:val="22"/>
        </w:rPr>
        <w:t>. To limit the resources required, as well as limit the spaces needed to heat and cool, houses would be much smaller</w:t>
      </w:r>
      <w:r w:rsidR="00D2794A">
        <w:rPr>
          <w:sz w:val="22"/>
        </w:rPr>
        <w:t xml:space="preserve"> and densely inhabited </w:t>
      </w:r>
      <w:r w:rsidR="002C4AA0">
        <w:rPr>
          <w:sz w:val="22"/>
        </w:rPr>
        <w:t>than is</w:t>
      </w:r>
      <w:r w:rsidR="00B2779D" w:rsidRPr="00E13FD3">
        <w:rPr>
          <w:sz w:val="22"/>
        </w:rPr>
        <w:t xml:space="preserve"> </w:t>
      </w:r>
      <w:r w:rsidR="00AE0D8E" w:rsidRPr="00E13FD3">
        <w:rPr>
          <w:sz w:val="22"/>
        </w:rPr>
        <w:t xml:space="preserve">typically the </w:t>
      </w:r>
      <w:r w:rsidR="002C4AA0">
        <w:rPr>
          <w:sz w:val="22"/>
        </w:rPr>
        <w:t>case today</w:t>
      </w:r>
      <w:r w:rsidR="00AE0D8E" w:rsidRPr="00E13FD3">
        <w:rPr>
          <w:sz w:val="22"/>
        </w:rPr>
        <w:t xml:space="preserve">. </w:t>
      </w:r>
      <w:r w:rsidR="00364405">
        <w:rPr>
          <w:sz w:val="22"/>
        </w:rPr>
        <w:t>B</w:t>
      </w:r>
      <w:r w:rsidR="00B2779D" w:rsidRPr="00E13FD3">
        <w:rPr>
          <w:sz w:val="22"/>
        </w:rPr>
        <w:t>ut</w:t>
      </w:r>
      <w:r w:rsidR="006D69F0" w:rsidRPr="00E13FD3">
        <w:rPr>
          <w:sz w:val="22"/>
        </w:rPr>
        <w:t xml:space="preserve"> </w:t>
      </w:r>
      <w:r w:rsidR="00307123">
        <w:rPr>
          <w:sz w:val="22"/>
        </w:rPr>
        <w:t>they would be sufficient.</w:t>
      </w:r>
    </w:p>
    <w:p w:rsidR="002A193A" w:rsidRDefault="002A193A" w:rsidP="005844CB">
      <w:pPr>
        <w:jc w:val="both"/>
        <w:rPr>
          <w:sz w:val="22"/>
        </w:rPr>
      </w:pPr>
    </w:p>
    <w:p w:rsidR="002A193A" w:rsidRPr="00E13FD3" w:rsidRDefault="002A193A" w:rsidP="005844CB">
      <w:pPr>
        <w:jc w:val="both"/>
        <w:rPr>
          <w:sz w:val="22"/>
        </w:rPr>
      </w:pPr>
    </w:p>
    <w:p w:rsidR="002667B0" w:rsidRPr="00E13FD3" w:rsidRDefault="002667B0" w:rsidP="002667B0">
      <w:pPr>
        <w:jc w:val="both"/>
        <w:rPr>
          <w:i/>
          <w:sz w:val="22"/>
        </w:rPr>
      </w:pPr>
      <w:r w:rsidRPr="00E13FD3">
        <w:rPr>
          <w:sz w:val="22"/>
        </w:rPr>
        <w:t>4.5</w:t>
      </w:r>
      <w:r w:rsidRPr="00E13FD3">
        <w:rPr>
          <w:i/>
          <w:sz w:val="22"/>
        </w:rPr>
        <w:t xml:space="preserve"> Energy</w:t>
      </w:r>
    </w:p>
    <w:p w:rsidR="00C375F9" w:rsidRPr="00E13FD3" w:rsidRDefault="002667B0" w:rsidP="00FF4727">
      <w:pPr>
        <w:jc w:val="both"/>
        <w:rPr>
          <w:sz w:val="22"/>
        </w:rPr>
      </w:pPr>
      <w:r w:rsidRPr="00E13FD3">
        <w:rPr>
          <w:sz w:val="22"/>
        </w:rPr>
        <w:t xml:space="preserve"> </w:t>
      </w:r>
    </w:p>
    <w:p w:rsidR="00307123" w:rsidRDefault="00A03BBB" w:rsidP="000E17AE">
      <w:pPr>
        <w:jc w:val="both"/>
        <w:rPr>
          <w:sz w:val="22"/>
        </w:rPr>
      </w:pPr>
      <w:r>
        <w:rPr>
          <w:sz w:val="22"/>
        </w:rPr>
        <w:t>I</w:t>
      </w:r>
      <w:r w:rsidR="008578B9" w:rsidRPr="00E13FD3">
        <w:rPr>
          <w:sz w:val="22"/>
        </w:rPr>
        <w:t>n terms of energy</w:t>
      </w:r>
      <w:r w:rsidR="00A5742E">
        <w:rPr>
          <w:sz w:val="22"/>
        </w:rPr>
        <w:t xml:space="preserve"> use</w:t>
      </w:r>
      <w:r w:rsidR="008578B9" w:rsidRPr="00E13FD3">
        <w:rPr>
          <w:sz w:val="22"/>
        </w:rPr>
        <w:t>,</w:t>
      </w:r>
      <w:r w:rsidR="000402B0" w:rsidRPr="00E13FD3">
        <w:rPr>
          <w:sz w:val="22"/>
        </w:rPr>
        <w:t xml:space="preserve"> </w:t>
      </w:r>
      <w:r w:rsidR="00E2200B" w:rsidRPr="00E13FD3">
        <w:rPr>
          <w:sz w:val="22"/>
        </w:rPr>
        <w:t>t</w:t>
      </w:r>
      <w:r w:rsidR="00AC366C" w:rsidRPr="00E13FD3">
        <w:rPr>
          <w:sz w:val="22"/>
        </w:rPr>
        <w:t>he contrast between a growth economy and a sufficiency economy could hardly be starker.</w:t>
      </w:r>
      <w:r w:rsidR="008578B9" w:rsidRPr="00E13FD3">
        <w:rPr>
          <w:sz w:val="22"/>
        </w:rPr>
        <w:t xml:space="preserve"> Whereas growth economies seek as much energy as possible at the lowest market price, </w:t>
      </w:r>
      <w:r w:rsidR="001B3725" w:rsidRPr="00E13FD3">
        <w:rPr>
          <w:sz w:val="22"/>
        </w:rPr>
        <w:t>a</w:t>
      </w:r>
      <w:r w:rsidR="008578B9" w:rsidRPr="00E13FD3">
        <w:rPr>
          <w:sz w:val="22"/>
        </w:rPr>
        <w:t xml:space="preserve"> sufficiency economy requires only enough energy to provide a modest but sufficient material standard of living for all. </w:t>
      </w:r>
      <w:r w:rsidR="007F7BFD" w:rsidRPr="00E13FD3">
        <w:rPr>
          <w:sz w:val="22"/>
        </w:rPr>
        <w:t>This means much lower energy requirements, primarily through renewable sources</w:t>
      </w:r>
      <w:r w:rsidR="00307123">
        <w:rPr>
          <w:sz w:val="22"/>
        </w:rPr>
        <w:t>.</w:t>
      </w:r>
      <w:r w:rsidR="009749B2">
        <w:rPr>
          <w:sz w:val="22"/>
        </w:rPr>
        <w:t xml:space="preserve"> Even more important than ‘gree</w:t>
      </w:r>
      <w:r w:rsidR="003C0FB8">
        <w:rPr>
          <w:sz w:val="22"/>
        </w:rPr>
        <w:t>ning’ supply is reducing demand, because renewables are unlikely to ever be able to fully replace fossil fuels (Moriarty and Honnery, 2012).</w:t>
      </w:r>
      <w:r w:rsidR="009D5DC0">
        <w:rPr>
          <w:sz w:val="22"/>
        </w:rPr>
        <w:t xml:space="preserve"> Therefore, a sufficiency economy implies an energy descent future (Odum and Odum, 2001; Alexander, 2015b).</w:t>
      </w:r>
      <w:r w:rsidR="009749B2">
        <w:rPr>
          <w:sz w:val="22"/>
        </w:rPr>
        <w:t xml:space="preserve"> </w:t>
      </w:r>
    </w:p>
    <w:p w:rsidR="00DB12B5" w:rsidRPr="00E13FD3" w:rsidRDefault="00DB12B5" w:rsidP="000E17AE">
      <w:pPr>
        <w:jc w:val="both"/>
        <w:rPr>
          <w:sz w:val="22"/>
        </w:rPr>
      </w:pPr>
    </w:p>
    <w:p w:rsidR="006E19F0" w:rsidRDefault="009D5DC0" w:rsidP="00307123">
      <w:pPr>
        <w:jc w:val="both"/>
        <w:rPr>
          <w:sz w:val="22"/>
        </w:rPr>
      </w:pPr>
      <w:r>
        <w:rPr>
          <w:sz w:val="22"/>
        </w:rPr>
        <w:t>Due to the close connection between energy and economy, r</w:t>
      </w:r>
      <w:r w:rsidR="007D3B84">
        <w:rPr>
          <w:sz w:val="22"/>
        </w:rPr>
        <w:t xml:space="preserve">eductions in energy would </w:t>
      </w:r>
      <w:r w:rsidR="00A03BBB">
        <w:rPr>
          <w:sz w:val="22"/>
        </w:rPr>
        <w:t>inevitably</w:t>
      </w:r>
      <w:r w:rsidR="00FD47AB" w:rsidRPr="00E13FD3">
        <w:rPr>
          <w:sz w:val="22"/>
        </w:rPr>
        <w:t xml:space="preserve"> imply</w:t>
      </w:r>
      <w:r w:rsidR="00F90287" w:rsidRPr="00E13FD3">
        <w:rPr>
          <w:sz w:val="22"/>
        </w:rPr>
        <w:t xml:space="preserve"> significantly</w:t>
      </w:r>
      <w:r w:rsidR="00FD47AB" w:rsidRPr="00E13FD3">
        <w:rPr>
          <w:sz w:val="22"/>
        </w:rPr>
        <w:t xml:space="preserve"> reduced production and consumption</w:t>
      </w:r>
      <w:r>
        <w:rPr>
          <w:sz w:val="22"/>
        </w:rPr>
        <w:t xml:space="preserve"> (Latouche, 2009; Trainer, 2010)</w:t>
      </w:r>
      <w:r w:rsidR="00FD47AB" w:rsidRPr="00E13FD3">
        <w:rPr>
          <w:sz w:val="22"/>
        </w:rPr>
        <w:t>.</w:t>
      </w:r>
      <w:r w:rsidR="006D51B9" w:rsidRPr="00E13FD3">
        <w:rPr>
          <w:sz w:val="22"/>
        </w:rPr>
        <w:t xml:space="preserve"> This would not</w:t>
      </w:r>
      <w:r w:rsidR="00AE757A" w:rsidRPr="00E13FD3">
        <w:rPr>
          <w:sz w:val="22"/>
        </w:rPr>
        <w:t xml:space="preserve"> necessarily be a problem, </w:t>
      </w:r>
      <w:r w:rsidR="006D51B9" w:rsidRPr="00E13FD3">
        <w:rPr>
          <w:sz w:val="22"/>
        </w:rPr>
        <w:t xml:space="preserve">however, </w:t>
      </w:r>
      <w:r w:rsidR="00AE757A" w:rsidRPr="00E13FD3">
        <w:rPr>
          <w:sz w:val="22"/>
        </w:rPr>
        <w:t xml:space="preserve">because as has already </w:t>
      </w:r>
      <w:r w:rsidR="006D51B9" w:rsidRPr="00E13FD3">
        <w:rPr>
          <w:sz w:val="22"/>
        </w:rPr>
        <w:t>been made</w:t>
      </w:r>
      <w:r w:rsidR="00AE757A" w:rsidRPr="00E13FD3">
        <w:rPr>
          <w:sz w:val="22"/>
        </w:rPr>
        <w:t xml:space="preserve"> clear, </w:t>
      </w:r>
      <w:r w:rsidR="006D51B9" w:rsidRPr="00E13FD3">
        <w:rPr>
          <w:sz w:val="22"/>
        </w:rPr>
        <w:t>consumption levels</w:t>
      </w:r>
      <w:r w:rsidR="00AE757A" w:rsidRPr="00E13FD3">
        <w:rPr>
          <w:sz w:val="22"/>
        </w:rPr>
        <w:t xml:space="preserve"> in a sufficiency economy would be </w:t>
      </w:r>
      <w:r w:rsidR="006D51B9" w:rsidRPr="00E13FD3">
        <w:rPr>
          <w:sz w:val="22"/>
        </w:rPr>
        <w:t>considerably</w:t>
      </w:r>
      <w:r w:rsidR="00AE757A" w:rsidRPr="00E13FD3">
        <w:rPr>
          <w:sz w:val="22"/>
        </w:rPr>
        <w:t xml:space="preserve"> lower than in consumer societies today,</w:t>
      </w:r>
      <w:r w:rsidR="006D51B9" w:rsidRPr="00E13FD3">
        <w:rPr>
          <w:sz w:val="22"/>
        </w:rPr>
        <w:t xml:space="preserve"> thus requiring</w:t>
      </w:r>
      <w:r w:rsidR="008578B9" w:rsidRPr="00E13FD3">
        <w:rPr>
          <w:sz w:val="22"/>
        </w:rPr>
        <w:t xml:space="preserve"> much</w:t>
      </w:r>
      <w:r w:rsidR="006D51B9" w:rsidRPr="00E13FD3">
        <w:rPr>
          <w:sz w:val="22"/>
        </w:rPr>
        <w:t xml:space="preserve"> less energy to support them. </w:t>
      </w:r>
      <w:r w:rsidR="00F90287" w:rsidRPr="00E13FD3">
        <w:rPr>
          <w:sz w:val="22"/>
        </w:rPr>
        <w:t>As well as economic contraction, efficiency improvements and conservation efforts would also lessen the energy requirements of a sufficiency economy.</w:t>
      </w:r>
      <w:r w:rsidR="00583AC1" w:rsidRPr="00E13FD3">
        <w:rPr>
          <w:sz w:val="22"/>
        </w:rPr>
        <w:t xml:space="preserve"> </w:t>
      </w:r>
    </w:p>
    <w:p w:rsidR="008D0EFA" w:rsidRDefault="008D0EFA" w:rsidP="00307123">
      <w:pPr>
        <w:jc w:val="both"/>
        <w:rPr>
          <w:sz w:val="22"/>
        </w:rPr>
      </w:pPr>
    </w:p>
    <w:p w:rsidR="00307123" w:rsidRDefault="00307123" w:rsidP="00307123">
      <w:pPr>
        <w:jc w:val="both"/>
        <w:rPr>
          <w:sz w:val="22"/>
        </w:rPr>
      </w:pPr>
      <w:r>
        <w:rPr>
          <w:sz w:val="22"/>
        </w:rPr>
        <w:t xml:space="preserve">Hydro, solar, </w:t>
      </w:r>
      <w:r w:rsidR="009749B2">
        <w:rPr>
          <w:sz w:val="22"/>
        </w:rPr>
        <w:t xml:space="preserve">and </w:t>
      </w:r>
      <w:r>
        <w:rPr>
          <w:sz w:val="22"/>
        </w:rPr>
        <w:t>wind would provide the bulk of electricity provision, and some limited use of biofuels</w:t>
      </w:r>
      <w:r w:rsidR="008D0EFA">
        <w:rPr>
          <w:sz w:val="22"/>
        </w:rPr>
        <w:t xml:space="preserve"> can be expected</w:t>
      </w:r>
      <w:r>
        <w:rPr>
          <w:sz w:val="22"/>
        </w:rPr>
        <w:t xml:space="preserve"> for </w:t>
      </w:r>
      <w:r w:rsidR="008D0EFA">
        <w:rPr>
          <w:sz w:val="22"/>
        </w:rPr>
        <w:t>critical</w:t>
      </w:r>
      <w:r>
        <w:rPr>
          <w:sz w:val="22"/>
        </w:rPr>
        <w:t xml:space="preserve"> transport and machine fuels. Fossil fu</w:t>
      </w:r>
      <w:r w:rsidR="008D0EFA">
        <w:rPr>
          <w:sz w:val="22"/>
        </w:rPr>
        <w:t>els will be phased out, although some limited but ongoing use will be required to assist on the transition to a fully renewable energy system.</w:t>
      </w:r>
      <w:r w:rsidR="006E19F0">
        <w:rPr>
          <w:sz w:val="22"/>
        </w:rPr>
        <w:t xml:space="preserve"> </w:t>
      </w:r>
      <w:r w:rsidR="006E19F0">
        <w:rPr>
          <w:sz w:val="22"/>
          <w:szCs w:val="22"/>
        </w:rPr>
        <w:t xml:space="preserve">The use of neighborhood methane gas digesters could be used to provide </w:t>
      </w:r>
      <w:r w:rsidR="009749B2">
        <w:rPr>
          <w:sz w:val="22"/>
          <w:szCs w:val="22"/>
        </w:rPr>
        <w:t xml:space="preserve">some </w:t>
      </w:r>
      <w:r w:rsidR="006E19F0">
        <w:rPr>
          <w:sz w:val="22"/>
          <w:szCs w:val="22"/>
        </w:rPr>
        <w:t xml:space="preserve">domestic gas </w:t>
      </w:r>
      <w:r w:rsidR="009749B2">
        <w:rPr>
          <w:sz w:val="22"/>
          <w:szCs w:val="22"/>
        </w:rPr>
        <w:t xml:space="preserve">for </w:t>
      </w:r>
      <w:r w:rsidR="00D73B62">
        <w:rPr>
          <w:sz w:val="22"/>
          <w:szCs w:val="22"/>
        </w:rPr>
        <w:t xml:space="preserve">heating and cooking. </w:t>
      </w:r>
      <w:r w:rsidR="008D0EFA">
        <w:rPr>
          <w:sz w:val="22"/>
        </w:rPr>
        <w:t xml:space="preserve"> </w:t>
      </w:r>
    </w:p>
    <w:p w:rsidR="003C0FB8" w:rsidRDefault="003C0FB8" w:rsidP="00746C49">
      <w:pPr>
        <w:jc w:val="both"/>
        <w:rPr>
          <w:sz w:val="22"/>
        </w:rPr>
      </w:pPr>
    </w:p>
    <w:p w:rsidR="004F4CC4" w:rsidRDefault="004F4CC4" w:rsidP="00746C49">
      <w:pPr>
        <w:jc w:val="both"/>
        <w:rPr>
          <w:sz w:val="22"/>
        </w:rPr>
      </w:pPr>
    </w:p>
    <w:p w:rsidR="004F4CC4" w:rsidRPr="00E13FD3" w:rsidRDefault="004F4CC4" w:rsidP="004F4CC4">
      <w:pPr>
        <w:jc w:val="both"/>
        <w:rPr>
          <w:i/>
          <w:sz w:val="22"/>
        </w:rPr>
      </w:pPr>
      <w:r w:rsidRPr="00E13FD3">
        <w:rPr>
          <w:sz w:val="22"/>
        </w:rPr>
        <w:t xml:space="preserve">4.6. </w:t>
      </w:r>
      <w:r w:rsidRPr="00E13FD3">
        <w:rPr>
          <w:i/>
          <w:sz w:val="22"/>
        </w:rPr>
        <w:t>Transport</w:t>
      </w:r>
    </w:p>
    <w:p w:rsidR="00B168ED" w:rsidRPr="00E13FD3" w:rsidRDefault="00B168ED" w:rsidP="00B168ED">
      <w:pPr>
        <w:jc w:val="both"/>
        <w:rPr>
          <w:sz w:val="22"/>
        </w:rPr>
      </w:pPr>
    </w:p>
    <w:p w:rsidR="006E78B9" w:rsidRPr="00E13FD3" w:rsidRDefault="001D7E3D" w:rsidP="006158C2">
      <w:pPr>
        <w:jc w:val="both"/>
        <w:rPr>
          <w:sz w:val="22"/>
        </w:rPr>
      </w:pPr>
      <w:r>
        <w:rPr>
          <w:sz w:val="22"/>
        </w:rPr>
        <w:t xml:space="preserve">In a </w:t>
      </w:r>
      <w:r w:rsidR="006130CA">
        <w:rPr>
          <w:sz w:val="22"/>
        </w:rPr>
        <w:t>sufficiency</w:t>
      </w:r>
      <w:r>
        <w:rPr>
          <w:sz w:val="22"/>
        </w:rPr>
        <w:t xml:space="preserve"> economy major reductions in transport energy will be achieved</w:t>
      </w:r>
      <w:r w:rsidR="00B55C73">
        <w:rPr>
          <w:sz w:val="22"/>
        </w:rPr>
        <w:t xml:space="preserve"> </w:t>
      </w:r>
      <w:r>
        <w:rPr>
          <w:sz w:val="22"/>
        </w:rPr>
        <w:t xml:space="preserve">through the </w:t>
      </w:r>
      <w:r w:rsidR="00B168ED" w:rsidRPr="00E13FD3">
        <w:rPr>
          <w:sz w:val="22"/>
        </w:rPr>
        <w:t xml:space="preserve">relocalisation of economies (Rubin, 2009). </w:t>
      </w:r>
      <w:r w:rsidR="006E78B9" w:rsidRPr="00E13FD3">
        <w:rPr>
          <w:sz w:val="22"/>
        </w:rPr>
        <w:t xml:space="preserve">To the </w:t>
      </w:r>
      <w:r w:rsidR="009749B2">
        <w:rPr>
          <w:sz w:val="22"/>
        </w:rPr>
        <w:t>limited</w:t>
      </w:r>
      <w:r w:rsidR="006E78B9" w:rsidRPr="00E13FD3">
        <w:rPr>
          <w:sz w:val="22"/>
        </w:rPr>
        <w:t xml:space="preserve"> extent that </w:t>
      </w:r>
      <w:r w:rsidR="009D5E65">
        <w:rPr>
          <w:sz w:val="22"/>
        </w:rPr>
        <w:t>international</w:t>
      </w:r>
      <w:r w:rsidR="006E78B9" w:rsidRPr="00E13FD3">
        <w:rPr>
          <w:sz w:val="22"/>
        </w:rPr>
        <w:t xml:space="preserve"> trade continues, it will probably be conducted in the main by sail, as it was prior to the petroleum age.</w:t>
      </w:r>
    </w:p>
    <w:p w:rsidR="005844CB" w:rsidRDefault="005844CB" w:rsidP="005844CB">
      <w:pPr>
        <w:jc w:val="both"/>
        <w:rPr>
          <w:sz w:val="22"/>
        </w:rPr>
      </w:pPr>
    </w:p>
    <w:p w:rsidR="006E78B9" w:rsidRDefault="006E78B9" w:rsidP="005844CB">
      <w:pPr>
        <w:jc w:val="both"/>
        <w:rPr>
          <w:sz w:val="22"/>
        </w:rPr>
      </w:pPr>
      <w:r>
        <w:rPr>
          <w:sz w:val="22"/>
        </w:rPr>
        <w:t xml:space="preserve">Transport savings achieved through relocalisation </w:t>
      </w:r>
      <w:r w:rsidR="00B168ED" w:rsidRPr="00E13FD3">
        <w:rPr>
          <w:sz w:val="22"/>
        </w:rPr>
        <w:t>especially applies to food producti</w:t>
      </w:r>
      <w:r>
        <w:rPr>
          <w:sz w:val="22"/>
        </w:rPr>
        <w:t xml:space="preserve">on. </w:t>
      </w:r>
      <w:r w:rsidR="009749B2">
        <w:rPr>
          <w:sz w:val="22"/>
        </w:rPr>
        <w:t>I</w:t>
      </w:r>
      <w:r w:rsidR="00B168ED" w:rsidRPr="00E13FD3">
        <w:rPr>
          <w:sz w:val="22"/>
        </w:rPr>
        <w:t xml:space="preserve">ndustrial food systems are highly dependent on oil not only for transport, but also for things like pesticides and plastic packaging. </w:t>
      </w:r>
      <w:r w:rsidR="008D0EFA">
        <w:rPr>
          <w:sz w:val="22"/>
        </w:rPr>
        <w:t>A</w:t>
      </w:r>
      <w:r w:rsidR="00D73B62">
        <w:rPr>
          <w:sz w:val="22"/>
        </w:rPr>
        <w:t>s noted above,</w:t>
      </w:r>
      <w:r w:rsidR="008D0EFA">
        <w:rPr>
          <w:sz w:val="22"/>
        </w:rPr>
        <w:t xml:space="preserve"> post-industrial food system will mean</w:t>
      </w:r>
      <w:r w:rsidR="00B168ED" w:rsidRPr="00E13FD3">
        <w:rPr>
          <w:sz w:val="22"/>
        </w:rPr>
        <w:t xml:space="preserve"> more localised, organic food production, and therefore vastly reduced energy requirements f</w:t>
      </w:r>
      <w:r w:rsidR="007D1C41">
        <w:rPr>
          <w:sz w:val="22"/>
        </w:rPr>
        <w:t xml:space="preserve">or transport and production. </w:t>
      </w:r>
      <w:r w:rsidR="00E8394E">
        <w:rPr>
          <w:sz w:val="22"/>
        </w:rPr>
        <w:t>Some of the f</w:t>
      </w:r>
      <w:r w:rsidR="007D1C41" w:rsidRPr="00E13FD3">
        <w:rPr>
          <w:sz w:val="22"/>
        </w:rPr>
        <w:t>ood for cities would be imported from rural contexts</w:t>
      </w:r>
      <w:r w:rsidR="009749B2">
        <w:rPr>
          <w:sz w:val="22"/>
        </w:rPr>
        <w:t>,</w:t>
      </w:r>
      <w:r w:rsidR="007D1C41">
        <w:rPr>
          <w:sz w:val="22"/>
        </w:rPr>
        <w:t xml:space="preserve"> mainly by electric trains. </w:t>
      </w:r>
    </w:p>
    <w:p w:rsidR="005844CB" w:rsidRDefault="005844CB" w:rsidP="005844CB">
      <w:pPr>
        <w:jc w:val="both"/>
        <w:rPr>
          <w:sz w:val="22"/>
        </w:rPr>
      </w:pPr>
    </w:p>
    <w:p w:rsidR="008D0EFA" w:rsidRDefault="00B168ED" w:rsidP="005844CB">
      <w:pPr>
        <w:jc w:val="both"/>
        <w:rPr>
          <w:sz w:val="22"/>
        </w:rPr>
      </w:pPr>
      <w:r w:rsidRPr="00E13FD3">
        <w:rPr>
          <w:sz w:val="22"/>
        </w:rPr>
        <w:t xml:space="preserve">The </w:t>
      </w:r>
      <w:r w:rsidR="006158C2">
        <w:rPr>
          <w:sz w:val="22"/>
        </w:rPr>
        <w:t xml:space="preserve">other </w:t>
      </w:r>
      <w:r w:rsidR="009749B2">
        <w:rPr>
          <w:sz w:val="22"/>
        </w:rPr>
        <w:t xml:space="preserve">major </w:t>
      </w:r>
      <w:r w:rsidR="00B55C73">
        <w:rPr>
          <w:sz w:val="22"/>
        </w:rPr>
        <w:t>area of en</w:t>
      </w:r>
      <w:r w:rsidR="009749B2">
        <w:rPr>
          <w:sz w:val="22"/>
        </w:rPr>
        <w:t xml:space="preserve">ergy savings </w:t>
      </w:r>
      <w:r w:rsidRPr="00E13FD3">
        <w:rPr>
          <w:sz w:val="22"/>
        </w:rPr>
        <w:t xml:space="preserve">relates to driving cars. In order to decarbonise the economy, people </w:t>
      </w:r>
      <w:r w:rsidR="00C349D5">
        <w:rPr>
          <w:sz w:val="22"/>
        </w:rPr>
        <w:t xml:space="preserve">will need to </w:t>
      </w:r>
      <w:r w:rsidRPr="00E13FD3">
        <w:rPr>
          <w:sz w:val="22"/>
        </w:rPr>
        <w:t>drive much less, or not at all. Electric cars will not be able to escape this imperative, because producing them depends on fossil fuels, and also for most people electric cars</w:t>
      </w:r>
      <w:r w:rsidR="00D73B62">
        <w:rPr>
          <w:sz w:val="22"/>
        </w:rPr>
        <w:t xml:space="preserve"> are and will</w:t>
      </w:r>
      <w:r w:rsidRPr="00E13FD3">
        <w:rPr>
          <w:sz w:val="22"/>
        </w:rPr>
        <w:t xml:space="preserve"> remain unaffordable. Just as importantly, it would take many decades or even a century to replace the one billion petroleum-powered vehicles on the roads today with electric vehicles, and we do not have that much time to mitigate the effects of peak oil and climate change. The only solution is driving less</w:t>
      </w:r>
      <w:r w:rsidR="003C0FB8">
        <w:rPr>
          <w:sz w:val="22"/>
        </w:rPr>
        <w:t xml:space="preserve"> (Moriarty and Honnery, 2008)</w:t>
      </w:r>
      <w:r w:rsidRPr="00E13FD3">
        <w:rPr>
          <w:sz w:val="22"/>
        </w:rPr>
        <w:t xml:space="preserve">. </w:t>
      </w:r>
    </w:p>
    <w:p w:rsidR="008D0EFA" w:rsidRDefault="008D0EFA" w:rsidP="005844CB">
      <w:pPr>
        <w:jc w:val="both"/>
        <w:rPr>
          <w:sz w:val="22"/>
        </w:rPr>
      </w:pPr>
    </w:p>
    <w:p w:rsidR="000C554D" w:rsidRDefault="00B55C73" w:rsidP="005844CB">
      <w:pPr>
        <w:jc w:val="both"/>
        <w:rPr>
          <w:sz w:val="22"/>
        </w:rPr>
      </w:pPr>
      <w:r>
        <w:rPr>
          <w:sz w:val="22"/>
        </w:rPr>
        <w:t>V</w:t>
      </w:r>
      <w:r w:rsidR="00B168ED" w:rsidRPr="00E13FD3">
        <w:rPr>
          <w:sz w:val="22"/>
        </w:rPr>
        <w:t>arious studies have estimated that around half of all car trips are less than 5 kilometres, and around one third are less than 3km</w:t>
      </w:r>
      <w:r w:rsidR="00D73B62">
        <w:rPr>
          <w:sz w:val="22"/>
        </w:rPr>
        <w:t xml:space="preserve"> (Ludlum, 2012</w:t>
      </w:r>
      <w:r w:rsidR="000F4460">
        <w:rPr>
          <w:sz w:val="22"/>
        </w:rPr>
        <w:t>, p. 21</w:t>
      </w:r>
      <w:r w:rsidR="00D73B62">
        <w:rPr>
          <w:sz w:val="22"/>
        </w:rPr>
        <w:t>)</w:t>
      </w:r>
      <w:r w:rsidR="00B168ED" w:rsidRPr="00E13FD3">
        <w:rPr>
          <w:sz w:val="22"/>
        </w:rPr>
        <w:t xml:space="preserve">. In many cases those could be replaced with walking, cycling, or public transport. </w:t>
      </w:r>
      <w:r>
        <w:rPr>
          <w:sz w:val="22"/>
        </w:rPr>
        <w:t xml:space="preserve"> In order to make </w:t>
      </w:r>
      <w:r w:rsidR="000C554D">
        <w:rPr>
          <w:sz w:val="22"/>
        </w:rPr>
        <w:t xml:space="preserve">these options </w:t>
      </w:r>
      <w:r>
        <w:rPr>
          <w:sz w:val="22"/>
        </w:rPr>
        <w:t>viable</w:t>
      </w:r>
      <w:r w:rsidR="008D0EFA">
        <w:rPr>
          <w:sz w:val="22"/>
        </w:rPr>
        <w:t>,</w:t>
      </w:r>
      <w:r w:rsidR="00C349D5">
        <w:rPr>
          <w:sz w:val="22"/>
        </w:rPr>
        <w:t xml:space="preserve"> </w:t>
      </w:r>
      <w:r>
        <w:rPr>
          <w:sz w:val="22"/>
        </w:rPr>
        <w:t xml:space="preserve">governments will need to </w:t>
      </w:r>
      <w:r w:rsidRPr="00E13FD3">
        <w:rPr>
          <w:sz w:val="22"/>
        </w:rPr>
        <w:t xml:space="preserve">invest </w:t>
      </w:r>
      <w:r w:rsidR="00266F5B">
        <w:rPr>
          <w:sz w:val="22"/>
        </w:rPr>
        <w:t xml:space="preserve">heavily </w:t>
      </w:r>
      <w:r w:rsidRPr="00E13FD3">
        <w:rPr>
          <w:sz w:val="22"/>
        </w:rPr>
        <w:t xml:space="preserve">in a good system of electricity-powered public transport, such as light trains or trams, as well as </w:t>
      </w:r>
      <w:r w:rsidR="00266F5B">
        <w:rPr>
          <w:sz w:val="22"/>
        </w:rPr>
        <w:t xml:space="preserve">networks of </w:t>
      </w:r>
      <w:r w:rsidRPr="00E13FD3">
        <w:rPr>
          <w:sz w:val="22"/>
        </w:rPr>
        <w:t>bike lanes.</w:t>
      </w:r>
      <w:r w:rsidR="00266F5B">
        <w:rPr>
          <w:rStyle w:val="FootnoteReference"/>
          <w:sz w:val="22"/>
        </w:rPr>
        <w:footnoteReference w:id="1"/>
      </w:r>
      <w:r w:rsidRPr="00E13FD3">
        <w:rPr>
          <w:sz w:val="22"/>
        </w:rPr>
        <w:t xml:space="preserve"> Putting a price on carbon will also provide </w:t>
      </w:r>
      <w:r w:rsidR="00266F5B">
        <w:rPr>
          <w:sz w:val="22"/>
        </w:rPr>
        <w:t xml:space="preserve">appropriate </w:t>
      </w:r>
      <w:r w:rsidRPr="00E13FD3">
        <w:rPr>
          <w:sz w:val="22"/>
        </w:rPr>
        <w:t>economic incentives</w:t>
      </w:r>
      <w:r w:rsidR="00266F5B">
        <w:rPr>
          <w:sz w:val="22"/>
        </w:rPr>
        <w:t xml:space="preserve"> to reduce car dependence</w:t>
      </w:r>
      <w:r w:rsidR="000F4460">
        <w:rPr>
          <w:sz w:val="22"/>
        </w:rPr>
        <w:t xml:space="preserve"> and build a post-carbon infrastructure. </w:t>
      </w:r>
    </w:p>
    <w:p w:rsidR="005844CB" w:rsidRDefault="005844CB" w:rsidP="005844CB">
      <w:pPr>
        <w:jc w:val="both"/>
        <w:rPr>
          <w:sz w:val="22"/>
        </w:rPr>
      </w:pPr>
    </w:p>
    <w:p w:rsidR="005844CB" w:rsidRDefault="000C554D" w:rsidP="00797D5B">
      <w:pPr>
        <w:jc w:val="both"/>
        <w:rPr>
          <w:sz w:val="22"/>
        </w:rPr>
      </w:pPr>
      <w:r>
        <w:rPr>
          <w:sz w:val="22"/>
        </w:rPr>
        <w:t xml:space="preserve">In the longer term, </w:t>
      </w:r>
      <w:r w:rsidR="00C349D5">
        <w:rPr>
          <w:sz w:val="22"/>
        </w:rPr>
        <w:t xml:space="preserve">however, </w:t>
      </w:r>
      <w:r>
        <w:rPr>
          <w:sz w:val="22"/>
        </w:rPr>
        <w:t>the most</w:t>
      </w:r>
      <w:r w:rsidR="00030DED">
        <w:rPr>
          <w:sz w:val="22"/>
        </w:rPr>
        <w:t xml:space="preserve"> </w:t>
      </w:r>
      <w:r>
        <w:rPr>
          <w:sz w:val="22"/>
        </w:rPr>
        <w:t xml:space="preserve">significant </w:t>
      </w:r>
      <w:r w:rsidR="00030DED">
        <w:rPr>
          <w:sz w:val="22"/>
        </w:rPr>
        <w:t>reductions in car dependence</w:t>
      </w:r>
      <w:r>
        <w:rPr>
          <w:sz w:val="22"/>
        </w:rPr>
        <w:t xml:space="preserve"> </w:t>
      </w:r>
      <w:r w:rsidR="00030DED">
        <w:rPr>
          <w:sz w:val="22"/>
        </w:rPr>
        <w:t xml:space="preserve">will </w:t>
      </w:r>
      <w:r w:rsidR="00E746A1">
        <w:rPr>
          <w:sz w:val="22"/>
        </w:rPr>
        <w:t xml:space="preserve">result </w:t>
      </w:r>
      <w:r w:rsidR="00663FFE">
        <w:rPr>
          <w:sz w:val="22"/>
        </w:rPr>
        <w:t xml:space="preserve">from economic </w:t>
      </w:r>
      <w:r w:rsidR="00E746A1" w:rsidRPr="00E13FD3">
        <w:rPr>
          <w:sz w:val="22"/>
        </w:rPr>
        <w:t>relocalisation</w:t>
      </w:r>
      <w:r w:rsidR="00E746A1">
        <w:rPr>
          <w:sz w:val="22"/>
        </w:rPr>
        <w:t xml:space="preserve">. </w:t>
      </w:r>
      <w:r w:rsidR="00E746A1" w:rsidRPr="00E13FD3">
        <w:rPr>
          <w:sz w:val="22"/>
        </w:rPr>
        <w:t>If this transformation were to occur, driving would be unnecessary for many people, as their place of work would be either at home or a short walk down the road. Longer distances would be covered</w:t>
      </w:r>
      <w:r w:rsidR="00663FFE">
        <w:rPr>
          <w:sz w:val="22"/>
        </w:rPr>
        <w:t xml:space="preserve"> on bicycle or public transport</w:t>
      </w:r>
      <w:r w:rsidR="00E746A1" w:rsidRPr="00E13FD3">
        <w:rPr>
          <w:sz w:val="22"/>
        </w:rPr>
        <w:t xml:space="preserve">. </w:t>
      </w:r>
    </w:p>
    <w:p w:rsidR="003C0FB8" w:rsidRDefault="003C0FB8" w:rsidP="00797D5B">
      <w:pPr>
        <w:jc w:val="both"/>
        <w:rPr>
          <w:sz w:val="22"/>
        </w:rPr>
      </w:pPr>
    </w:p>
    <w:p w:rsidR="005844CB" w:rsidRDefault="005844CB" w:rsidP="00797D5B">
      <w:pPr>
        <w:jc w:val="both"/>
        <w:rPr>
          <w:sz w:val="22"/>
        </w:rPr>
      </w:pPr>
    </w:p>
    <w:p w:rsidR="00205D91" w:rsidRPr="00E13FD3" w:rsidRDefault="00D06CEF" w:rsidP="00797D5B">
      <w:pPr>
        <w:jc w:val="both"/>
        <w:rPr>
          <w:i/>
          <w:sz w:val="22"/>
        </w:rPr>
      </w:pPr>
      <w:r w:rsidRPr="00E13FD3">
        <w:rPr>
          <w:sz w:val="22"/>
        </w:rPr>
        <w:t>4.7.</w:t>
      </w:r>
      <w:r w:rsidRPr="00E13FD3">
        <w:rPr>
          <w:i/>
          <w:sz w:val="22"/>
        </w:rPr>
        <w:t xml:space="preserve"> </w:t>
      </w:r>
      <w:r w:rsidR="00D57F4D" w:rsidRPr="00E13FD3">
        <w:rPr>
          <w:i/>
          <w:sz w:val="22"/>
        </w:rPr>
        <w:t>Work and Production</w:t>
      </w:r>
    </w:p>
    <w:p w:rsidR="00205D91" w:rsidRPr="00E13FD3" w:rsidRDefault="00205D91" w:rsidP="00797D5B">
      <w:pPr>
        <w:jc w:val="both"/>
        <w:rPr>
          <w:i/>
          <w:sz w:val="22"/>
        </w:rPr>
      </w:pPr>
    </w:p>
    <w:p w:rsidR="00DB12B5" w:rsidRPr="00E13FD3" w:rsidRDefault="00E456F5" w:rsidP="00797D5B">
      <w:pPr>
        <w:jc w:val="both"/>
        <w:rPr>
          <w:sz w:val="22"/>
        </w:rPr>
      </w:pPr>
      <w:r>
        <w:rPr>
          <w:sz w:val="22"/>
        </w:rPr>
        <w:t>The most significant</w:t>
      </w:r>
      <w:r w:rsidR="0017120A" w:rsidRPr="00E13FD3">
        <w:rPr>
          <w:sz w:val="22"/>
        </w:rPr>
        <w:t xml:space="preserve"> changes</w:t>
      </w:r>
      <w:r>
        <w:rPr>
          <w:sz w:val="22"/>
        </w:rPr>
        <w:t xml:space="preserve"> to work and production</w:t>
      </w:r>
      <w:r w:rsidR="0017120A" w:rsidRPr="00E13FD3">
        <w:rPr>
          <w:sz w:val="22"/>
        </w:rPr>
        <w:t xml:space="preserve">, </w:t>
      </w:r>
      <w:r w:rsidR="003469B3">
        <w:rPr>
          <w:sz w:val="22"/>
        </w:rPr>
        <w:t>noted</w:t>
      </w:r>
      <w:r w:rsidR="0017120A" w:rsidRPr="00E13FD3">
        <w:rPr>
          <w:sz w:val="22"/>
        </w:rPr>
        <w:t xml:space="preserve"> immediately above, is that the household would once aga</w:t>
      </w:r>
      <w:r w:rsidR="000C554D">
        <w:rPr>
          <w:sz w:val="22"/>
        </w:rPr>
        <w:t>in become a place of production</w:t>
      </w:r>
      <w:r w:rsidR="0017120A" w:rsidRPr="00E13FD3">
        <w:rPr>
          <w:sz w:val="22"/>
        </w:rPr>
        <w:t>.</w:t>
      </w:r>
      <w:r w:rsidR="00E11F8B" w:rsidRPr="00E13FD3">
        <w:rPr>
          <w:sz w:val="22"/>
        </w:rPr>
        <w:t xml:space="preserve"> </w:t>
      </w:r>
      <w:r w:rsidR="00DA7BD3" w:rsidRPr="00E13FD3">
        <w:rPr>
          <w:sz w:val="22"/>
        </w:rPr>
        <w:t xml:space="preserve">Rather than hiring other people to grow </w:t>
      </w:r>
      <w:r w:rsidR="003469B3">
        <w:rPr>
          <w:sz w:val="22"/>
        </w:rPr>
        <w:t xml:space="preserve">all </w:t>
      </w:r>
      <w:r w:rsidR="00DA7BD3" w:rsidRPr="00E13FD3">
        <w:rPr>
          <w:sz w:val="22"/>
        </w:rPr>
        <w:t xml:space="preserve">our food, cook our meals, </w:t>
      </w:r>
      <w:r w:rsidR="0003758D" w:rsidRPr="00E13FD3">
        <w:rPr>
          <w:sz w:val="22"/>
        </w:rPr>
        <w:t xml:space="preserve">make our clothes, </w:t>
      </w:r>
      <w:r w:rsidR="00DA7BD3" w:rsidRPr="00E13FD3">
        <w:rPr>
          <w:sz w:val="22"/>
        </w:rPr>
        <w:t>build our furniture, look after our children, maintain our houses, etc., we would generally tak</w:t>
      </w:r>
      <w:r w:rsidR="0003758D" w:rsidRPr="00E13FD3">
        <w:rPr>
          <w:sz w:val="22"/>
        </w:rPr>
        <w:t>e care of such things ourselves, so far as it were possible</w:t>
      </w:r>
      <w:r w:rsidR="000F731C">
        <w:rPr>
          <w:sz w:val="22"/>
        </w:rPr>
        <w:t xml:space="preserve"> (see Astyk, 2012)</w:t>
      </w:r>
      <w:r w:rsidR="0003758D" w:rsidRPr="00E13FD3">
        <w:rPr>
          <w:sz w:val="22"/>
        </w:rPr>
        <w:t xml:space="preserve">. Furthermore, households </w:t>
      </w:r>
      <w:r w:rsidR="00FB7591" w:rsidRPr="00E13FD3">
        <w:rPr>
          <w:sz w:val="22"/>
        </w:rPr>
        <w:t>would sometimes</w:t>
      </w:r>
      <w:r w:rsidR="0003758D" w:rsidRPr="00E13FD3">
        <w:rPr>
          <w:sz w:val="22"/>
        </w:rPr>
        <w:t xml:space="preserve"> produce goods for trade or barter, such as furniture, crockery, clothes, or food, and thereby contribute to the broader local economy. Artisans might also produce speciality goods at the household level, such as musical instruments, paintings, or various tools. </w:t>
      </w:r>
    </w:p>
    <w:p w:rsidR="005844CB" w:rsidRDefault="005844CB" w:rsidP="005844CB">
      <w:pPr>
        <w:jc w:val="both"/>
        <w:rPr>
          <w:sz w:val="22"/>
        </w:rPr>
      </w:pPr>
    </w:p>
    <w:p w:rsidR="005A07C5" w:rsidRPr="00E13FD3" w:rsidRDefault="007F47C5" w:rsidP="005844CB">
      <w:pPr>
        <w:jc w:val="both"/>
        <w:rPr>
          <w:sz w:val="22"/>
        </w:rPr>
      </w:pPr>
      <w:r w:rsidRPr="00E13FD3">
        <w:rPr>
          <w:sz w:val="22"/>
        </w:rPr>
        <w:t xml:space="preserve">Nevertheless, the sufficiency economy should not be understood to mean strict self-sufficiency at the household level. </w:t>
      </w:r>
      <w:r w:rsidR="00500F24">
        <w:rPr>
          <w:sz w:val="22"/>
        </w:rPr>
        <w:t>It would still be desirable for much</w:t>
      </w:r>
      <w:r w:rsidRPr="00E13FD3">
        <w:rPr>
          <w:sz w:val="22"/>
        </w:rPr>
        <w:t xml:space="preserve"> production </w:t>
      </w:r>
      <w:r w:rsidR="00500F24">
        <w:rPr>
          <w:sz w:val="22"/>
        </w:rPr>
        <w:t xml:space="preserve">to take </w:t>
      </w:r>
      <w:r w:rsidRPr="00E13FD3">
        <w:rPr>
          <w:sz w:val="22"/>
        </w:rPr>
        <w:t xml:space="preserve">place beyond the household, but the nature of what would be produced and the values motivating production would be very different. </w:t>
      </w:r>
      <w:r w:rsidR="00E604D7" w:rsidRPr="00E13FD3">
        <w:rPr>
          <w:sz w:val="22"/>
        </w:rPr>
        <w:t>The provision of basic needs – such as food, clothing, shelter, tools, and medicine – would be the primary focus of production, and the motivation would be</w:t>
      </w:r>
      <w:r w:rsidR="006A29EF" w:rsidRPr="00E13FD3">
        <w:rPr>
          <w:sz w:val="22"/>
        </w:rPr>
        <w:t xml:space="preserve"> to</w:t>
      </w:r>
      <w:r w:rsidR="00E604D7" w:rsidRPr="00E13FD3">
        <w:rPr>
          <w:sz w:val="22"/>
        </w:rPr>
        <w:t xml:space="preserve"> produc</w:t>
      </w:r>
      <w:r w:rsidR="006A29EF" w:rsidRPr="00E13FD3">
        <w:rPr>
          <w:sz w:val="22"/>
        </w:rPr>
        <w:t>e</w:t>
      </w:r>
      <w:r w:rsidR="00E604D7" w:rsidRPr="00E13FD3">
        <w:rPr>
          <w:sz w:val="22"/>
        </w:rPr>
        <w:t xml:space="preserve"> what was </w:t>
      </w:r>
      <w:r w:rsidR="006A29EF" w:rsidRPr="00E13FD3">
        <w:rPr>
          <w:sz w:val="22"/>
        </w:rPr>
        <w:t xml:space="preserve">necessary and </w:t>
      </w:r>
      <w:r w:rsidR="00E604D7" w:rsidRPr="00E13FD3">
        <w:rPr>
          <w:sz w:val="22"/>
        </w:rPr>
        <w:t xml:space="preserve">sufficient </w:t>
      </w:r>
      <w:r w:rsidR="005A07C5" w:rsidRPr="00E13FD3">
        <w:rPr>
          <w:sz w:val="22"/>
        </w:rPr>
        <w:t xml:space="preserve">for a good life, </w:t>
      </w:r>
      <w:r w:rsidR="00E604D7" w:rsidRPr="00E13FD3">
        <w:rPr>
          <w:sz w:val="22"/>
        </w:rPr>
        <w:t xml:space="preserve">rather than </w:t>
      </w:r>
      <w:r w:rsidR="006A29EF" w:rsidRPr="00E13FD3">
        <w:rPr>
          <w:sz w:val="22"/>
        </w:rPr>
        <w:t xml:space="preserve">to </w:t>
      </w:r>
      <w:r w:rsidR="00E604D7" w:rsidRPr="00E13FD3">
        <w:rPr>
          <w:sz w:val="22"/>
        </w:rPr>
        <w:t>produc</w:t>
      </w:r>
      <w:r w:rsidR="006A29EF" w:rsidRPr="00E13FD3">
        <w:rPr>
          <w:sz w:val="22"/>
        </w:rPr>
        <w:t>e</w:t>
      </w:r>
      <w:r w:rsidR="00E604D7" w:rsidRPr="00E13FD3">
        <w:rPr>
          <w:sz w:val="22"/>
        </w:rPr>
        <w:t xml:space="preserve"> </w:t>
      </w:r>
      <w:r w:rsidR="00350EAA" w:rsidRPr="00E13FD3">
        <w:rPr>
          <w:sz w:val="22"/>
        </w:rPr>
        <w:t xml:space="preserve">luxuries or </w:t>
      </w:r>
      <w:r w:rsidR="006A29EF" w:rsidRPr="00E13FD3">
        <w:rPr>
          <w:sz w:val="22"/>
        </w:rPr>
        <w:t xml:space="preserve">superfluous </w:t>
      </w:r>
      <w:r w:rsidR="00E604D7" w:rsidRPr="00E13FD3">
        <w:rPr>
          <w:sz w:val="22"/>
        </w:rPr>
        <w:t>abun</w:t>
      </w:r>
      <w:r w:rsidR="006A29EF" w:rsidRPr="00E13FD3">
        <w:rPr>
          <w:sz w:val="22"/>
        </w:rPr>
        <w:t>dance.</w:t>
      </w:r>
      <w:r w:rsidR="005263CD" w:rsidRPr="00E13FD3">
        <w:rPr>
          <w:sz w:val="22"/>
        </w:rPr>
        <w:t xml:space="preserve"> </w:t>
      </w:r>
      <w:r w:rsidR="005A07C5" w:rsidRPr="00E13FD3">
        <w:rPr>
          <w:sz w:val="22"/>
        </w:rPr>
        <w:t>While some large factories would probably remain in order to provide certain materials or hi-tech equipment, small</w:t>
      </w:r>
      <w:r w:rsidR="00B2086E" w:rsidRPr="00E13FD3">
        <w:rPr>
          <w:sz w:val="22"/>
        </w:rPr>
        <w:t xml:space="preserve"> private</w:t>
      </w:r>
      <w:r w:rsidR="005A07C5" w:rsidRPr="00E13FD3">
        <w:rPr>
          <w:sz w:val="22"/>
        </w:rPr>
        <w:t xml:space="preserve"> business</w:t>
      </w:r>
      <w:r w:rsidR="00B2086E" w:rsidRPr="00E13FD3">
        <w:rPr>
          <w:sz w:val="22"/>
        </w:rPr>
        <w:t>es</w:t>
      </w:r>
      <w:r w:rsidR="005A07C5" w:rsidRPr="00E13FD3">
        <w:rPr>
          <w:sz w:val="22"/>
        </w:rPr>
        <w:t xml:space="preserve"> </w:t>
      </w:r>
      <w:r w:rsidR="00B2086E" w:rsidRPr="00E13FD3">
        <w:rPr>
          <w:sz w:val="22"/>
        </w:rPr>
        <w:t xml:space="preserve">and worker cooperatives would </w:t>
      </w:r>
      <w:r w:rsidR="005A07C5" w:rsidRPr="00E13FD3">
        <w:rPr>
          <w:sz w:val="22"/>
        </w:rPr>
        <w:t>in most cases replace the mega-corporation, with the local grocer and hardware store returning to Mainstreet</w:t>
      </w:r>
      <w:r w:rsidR="00B2086E" w:rsidRPr="00E13FD3">
        <w:rPr>
          <w:sz w:val="22"/>
        </w:rPr>
        <w:t>, and community owned-and-operated farms providing much of the community’s sustenance</w:t>
      </w:r>
      <w:r w:rsidR="000F4460">
        <w:rPr>
          <w:sz w:val="22"/>
        </w:rPr>
        <w:t xml:space="preserve"> (Trainer, 2010)</w:t>
      </w:r>
      <w:r w:rsidR="00B2086E" w:rsidRPr="00E13FD3">
        <w:rPr>
          <w:sz w:val="22"/>
        </w:rPr>
        <w:t>.</w:t>
      </w:r>
    </w:p>
    <w:p w:rsidR="005844CB" w:rsidRDefault="005844CB" w:rsidP="005844CB">
      <w:pPr>
        <w:jc w:val="both"/>
        <w:rPr>
          <w:sz w:val="22"/>
        </w:rPr>
      </w:pPr>
    </w:p>
    <w:p w:rsidR="007A7ABD" w:rsidRDefault="00663FFE" w:rsidP="005844CB">
      <w:pPr>
        <w:jc w:val="both"/>
        <w:rPr>
          <w:sz w:val="22"/>
        </w:rPr>
      </w:pPr>
      <w:r>
        <w:rPr>
          <w:sz w:val="22"/>
        </w:rPr>
        <w:t xml:space="preserve">The greatly reduced level of production and consumption in a sufficiency economy, would allow for </w:t>
      </w:r>
      <w:r w:rsidR="008C22B8" w:rsidRPr="00E13FD3">
        <w:rPr>
          <w:sz w:val="22"/>
        </w:rPr>
        <w:t xml:space="preserve">reduced working hours for most people, </w:t>
      </w:r>
      <w:r>
        <w:rPr>
          <w:sz w:val="22"/>
        </w:rPr>
        <w:t xml:space="preserve">at least </w:t>
      </w:r>
      <w:r w:rsidR="00EE1A82" w:rsidRPr="00E13FD3">
        <w:rPr>
          <w:sz w:val="22"/>
        </w:rPr>
        <w:t>in the formal</w:t>
      </w:r>
      <w:r w:rsidR="00825946">
        <w:rPr>
          <w:sz w:val="22"/>
        </w:rPr>
        <w:t>/cash</w:t>
      </w:r>
      <w:r w:rsidR="00DA70B6">
        <w:rPr>
          <w:sz w:val="22"/>
        </w:rPr>
        <w:t xml:space="preserve"> economy. This would create</w:t>
      </w:r>
      <w:r w:rsidR="00EE1A82" w:rsidRPr="00E13FD3">
        <w:rPr>
          <w:sz w:val="22"/>
        </w:rPr>
        <w:t xml:space="preserve"> </w:t>
      </w:r>
      <w:r w:rsidR="008C22B8" w:rsidRPr="00E13FD3">
        <w:rPr>
          <w:sz w:val="22"/>
        </w:rPr>
        <w:t xml:space="preserve">far more time for leisure and the necessary home production. </w:t>
      </w:r>
    </w:p>
    <w:p w:rsidR="00746C49" w:rsidRDefault="00746C49" w:rsidP="000F731C">
      <w:pPr>
        <w:jc w:val="both"/>
        <w:rPr>
          <w:sz w:val="22"/>
        </w:rPr>
      </w:pPr>
    </w:p>
    <w:p w:rsidR="008C22B8" w:rsidRPr="00E13FD3" w:rsidRDefault="008C22B8" w:rsidP="004D55EB">
      <w:pPr>
        <w:jc w:val="both"/>
        <w:rPr>
          <w:sz w:val="22"/>
        </w:rPr>
      </w:pPr>
    </w:p>
    <w:p w:rsidR="00AB79FF" w:rsidRPr="00E13FD3" w:rsidRDefault="00AB79FF" w:rsidP="00AB79FF">
      <w:pPr>
        <w:jc w:val="both"/>
        <w:rPr>
          <w:i/>
          <w:sz w:val="22"/>
        </w:rPr>
      </w:pPr>
      <w:r w:rsidRPr="00E13FD3">
        <w:rPr>
          <w:sz w:val="22"/>
        </w:rPr>
        <w:t>4.8.</w:t>
      </w:r>
      <w:r w:rsidRPr="00E13FD3">
        <w:rPr>
          <w:i/>
          <w:sz w:val="22"/>
        </w:rPr>
        <w:t xml:space="preserve"> Money, Markets, and Exchange</w:t>
      </w:r>
    </w:p>
    <w:p w:rsidR="001F6C22" w:rsidRPr="00E13FD3" w:rsidRDefault="001F6C22" w:rsidP="00DC5B8F">
      <w:pPr>
        <w:jc w:val="both"/>
        <w:rPr>
          <w:b/>
          <w:smallCaps/>
          <w:sz w:val="22"/>
        </w:rPr>
      </w:pPr>
    </w:p>
    <w:p w:rsidR="00DB12B5" w:rsidRPr="00E13FD3" w:rsidRDefault="00DC5B8F" w:rsidP="00DC5B8F">
      <w:pPr>
        <w:jc w:val="both"/>
        <w:rPr>
          <w:sz w:val="22"/>
        </w:rPr>
      </w:pPr>
      <w:r w:rsidRPr="00E13FD3">
        <w:rPr>
          <w:sz w:val="22"/>
        </w:rPr>
        <w:t>The question of what role money, markets, and exchange would p</w:t>
      </w:r>
      <w:r w:rsidR="00297AE9" w:rsidRPr="00E13FD3">
        <w:rPr>
          <w:sz w:val="22"/>
        </w:rPr>
        <w:t xml:space="preserve">lay in a sufficiency economy is </w:t>
      </w:r>
      <w:r w:rsidRPr="00E13FD3">
        <w:rPr>
          <w:sz w:val="22"/>
        </w:rPr>
        <w:t xml:space="preserve">complex, and cannot be fully </w:t>
      </w:r>
      <w:r w:rsidR="005360CD" w:rsidRPr="00E13FD3">
        <w:rPr>
          <w:sz w:val="22"/>
        </w:rPr>
        <w:t xml:space="preserve">addressed here. </w:t>
      </w:r>
      <w:r w:rsidRPr="00E13FD3">
        <w:rPr>
          <w:sz w:val="22"/>
        </w:rPr>
        <w:t>Nevertheless, some broad comments can be made on these subjects</w:t>
      </w:r>
      <w:r w:rsidR="00C50FAD" w:rsidRPr="00E13FD3">
        <w:rPr>
          <w:sz w:val="22"/>
        </w:rPr>
        <w:t>.</w:t>
      </w:r>
    </w:p>
    <w:p w:rsidR="005844CB" w:rsidRDefault="005844CB" w:rsidP="005844CB">
      <w:pPr>
        <w:jc w:val="both"/>
        <w:rPr>
          <w:sz w:val="22"/>
        </w:rPr>
      </w:pPr>
    </w:p>
    <w:p w:rsidR="00DB12B5" w:rsidRPr="00E13FD3" w:rsidRDefault="00323016" w:rsidP="005844CB">
      <w:pPr>
        <w:jc w:val="both"/>
        <w:rPr>
          <w:sz w:val="22"/>
        </w:rPr>
      </w:pPr>
      <w:r w:rsidRPr="00E13FD3">
        <w:rPr>
          <w:sz w:val="22"/>
        </w:rPr>
        <w:t xml:space="preserve">First of all, it is worth noting that throughout history, human beings have exchanged goods and services with each other, either by way of barter, gift, or through the use of money. These practices are going to continue although the nature of </w:t>
      </w:r>
      <w:r w:rsidR="0044611E" w:rsidRPr="00E13FD3">
        <w:rPr>
          <w:sz w:val="22"/>
        </w:rPr>
        <w:t xml:space="preserve">money, markets, </w:t>
      </w:r>
      <w:r w:rsidRPr="00E13FD3">
        <w:rPr>
          <w:sz w:val="22"/>
        </w:rPr>
        <w:t>and excha</w:t>
      </w:r>
      <w:r w:rsidR="0044611E" w:rsidRPr="00E13FD3">
        <w:rPr>
          <w:sz w:val="22"/>
        </w:rPr>
        <w:t>nge will have to evolve greatly, as will our attitudes toward them.</w:t>
      </w:r>
      <w:r w:rsidR="00297AE9" w:rsidRPr="00E13FD3">
        <w:rPr>
          <w:sz w:val="22"/>
        </w:rPr>
        <w:t xml:space="preserve"> </w:t>
      </w:r>
      <w:r w:rsidR="00CA59B1">
        <w:rPr>
          <w:sz w:val="22"/>
        </w:rPr>
        <w:t>T</w:t>
      </w:r>
      <w:r w:rsidR="00A1441C" w:rsidRPr="00E13FD3">
        <w:rPr>
          <w:sz w:val="22"/>
        </w:rPr>
        <w:t>here will remain ‘markets’ for various goods that cannot be</w:t>
      </w:r>
      <w:r w:rsidR="00CA59B1">
        <w:rPr>
          <w:sz w:val="22"/>
        </w:rPr>
        <w:t xml:space="preserve"> p</w:t>
      </w:r>
      <w:r w:rsidR="00E8394E">
        <w:rPr>
          <w:sz w:val="22"/>
        </w:rPr>
        <w:t>roduced within the household, and money will likely remain as</w:t>
      </w:r>
      <w:r w:rsidR="00CA59B1">
        <w:rPr>
          <w:sz w:val="22"/>
        </w:rPr>
        <w:t xml:space="preserve"> </w:t>
      </w:r>
      <w:r w:rsidR="00E8394E">
        <w:rPr>
          <w:sz w:val="22"/>
        </w:rPr>
        <w:t>t</w:t>
      </w:r>
      <w:r w:rsidR="00CA59B1">
        <w:rPr>
          <w:sz w:val="22"/>
        </w:rPr>
        <w:t xml:space="preserve">he </w:t>
      </w:r>
      <w:r w:rsidR="00A1441C" w:rsidRPr="00E13FD3">
        <w:rPr>
          <w:sz w:val="22"/>
        </w:rPr>
        <w:t xml:space="preserve">most convenient tool for </w:t>
      </w:r>
      <w:r w:rsidR="007400DF">
        <w:rPr>
          <w:sz w:val="22"/>
        </w:rPr>
        <w:t>‘keeping accounts</w:t>
      </w:r>
      <w:r w:rsidR="00E8394E">
        <w:rPr>
          <w:sz w:val="22"/>
        </w:rPr>
        <w:t>’,</w:t>
      </w:r>
      <w:r w:rsidR="007400DF">
        <w:rPr>
          <w:sz w:val="22"/>
        </w:rPr>
        <w:t xml:space="preserve"> so to speak. B</w:t>
      </w:r>
      <w:r w:rsidR="00A1441C" w:rsidRPr="00E13FD3">
        <w:rPr>
          <w:sz w:val="22"/>
        </w:rPr>
        <w:t>ut non-monetary forms of exchange, such as gift</w:t>
      </w:r>
      <w:r w:rsidR="000F4460">
        <w:rPr>
          <w:sz w:val="22"/>
        </w:rPr>
        <w:t>,</w:t>
      </w:r>
      <w:r w:rsidR="00A1441C" w:rsidRPr="00E13FD3">
        <w:rPr>
          <w:sz w:val="22"/>
        </w:rPr>
        <w:t xml:space="preserve"> barter,</w:t>
      </w:r>
      <w:r w:rsidR="000F4460">
        <w:rPr>
          <w:sz w:val="22"/>
        </w:rPr>
        <w:t xml:space="preserve"> and sharing,</w:t>
      </w:r>
      <w:r w:rsidR="00A1441C" w:rsidRPr="00E13FD3">
        <w:rPr>
          <w:sz w:val="22"/>
        </w:rPr>
        <w:t xml:space="preserve"> are likely to become much more promin</w:t>
      </w:r>
      <w:r w:rsidR="00662ADC" w:rsidRPr="00E13FD3">
        <w:rPr>
          <w:sz w:val="22"/>
        </w:rPr>
        <w:t>ent modes of economic activity.</w:t>
      </w:r>
      <w:r w:rsidR="00C862AA" w:rsidRPr="00E13FD3">
        <w:rPr>
          <w:sz w:val="22"/>
        </w:rPr>
        <w:t xml:space="preserve"> Since profit-maximisation would not be the aim of market activity in a sufficiency economy,</w:t>
      </w:r>
      <w:r w:rsidR="00DE535D" w:rsidRPr="00E13FD3">
        <w:rPr>
          <w:sz w:val="22"/>
        </w:rPr>
        <w:t xml:space="preserve"> less attention would be given to producing things that fetch the highest price, and more attention would be given to producing what the community </w:t>
      </w:r>
      <w:r w:rsidR="00E27E7B" w:rsidRPr="00E13FD3">
        <w:rPr>
          <w:sz w:val="22"/>
        </w:rPr>
        <w:t xml:space="preserve">most </w:t>
      </w:r>
      <w:r w:rsidR="00DE535D" w:rsidRPr="00E13FD3">
        <w:rPr>
          <w:sz w:val="22"/>
        </w:rPr>
        <w:t>needs.</w:t>
      </w:r>
    </w:p>
    <w:p w:rsidR="005844CB" w:rsidRDefault="005844CB" w:rsidP="005844CB">
      <w:pPr>
        <w:jc w:val="both"/>
        <w:rPr>
          <w:sz w:val="22"/>
        </w:rPr>
      </w:pPr>
    </w:p>
    <w:p w:rsidR="00DB12B5" w:rsidRPr="00E13FD3" w:rsidRDefault="00662ADC" w:rsidP="005844CB">
      <w:pPr>
        <w:jc w:val="both"/>
        <w:rPr>
          <w:sz w:val="22"/>
        </w:rPr>
      </w:pPr>
      <w:r w:rsidRPr="00E13FD3">
        <w:rPr>
          <w:sz w:val="22"/>
        </w:rPr>
        <w:t>The fact that markets of some variety would probably still remain in a sufficiency economy implies that some forms of private property are likely to endure, although it is just as likely</w:t>
      </w:r>
      <w:r w:rsidR="00B2086E" w:rsidRPr="00E13FD3">
        <w:rPr>
          <w:sz w:val="22"/>
        </w:rPr>
        <w:t>, and desirable,</w:t>
      </w:r>
      <w:r w:rsidRPr="00E13FD3">
        <w:rPr>
          <w:sz w:val="22"/>
        </w:rPr>
        <w:t xml:space="preserve"> that more of the economy comes under social control. </w:t>
      </w:r>
      <w:r w:rsidR="007400DF">
        <w:rPr>
          <w:sz w:val="22"/>
        </w:rPr>
        <w:t xml:space="preserve">Although the </w:t>
      </w:r>
      <w:r w:rsidRPr="00E13FD3">
        <w:rPr>
          <w:sz w:val="22"/>
        </w:rPr>
        <w:t>balance between private an</w:t>
      </w:r>
      <w:r w:rsidR="00B2086E" w:rsidRPr="00E13FD3">
        <w:rPr>
          <w:sz w:val="22"/>
        </w:rPr>
        <w:t>d social control of the economy</w:t>
      </w:r>
      <w:r w:rsidRPr="00E13FD3">
        <w:rPr>
          <w:sz w:val="22"/>
        </w:rPr>
        <w:t xml:space="preserve"> could unfold</w:t>
      </w:r>
      <w:r w:rsidR="00B2086E" w:rsidRPr="00E13FD3">
        <w:rPr>
          <w:sz w:val="22"/>
        </w:rPr>
        <w:t xml:space="preserve"> in an infinite variety of </w:t>
      </w:r>
      <w:r w:rsidR="00E27E7B" w:rsidRPr="00E13FD3">
        <w:rPr>
          <w:sz w:val="22"/>
        </w:rPr>
        <w:t>ways</w:t>
      </w:r>
      <w:r w:rsidR="007400DF">
        <w:rPr>
          <w:sz w:val="22"/>
        </w:rPr>
        <w:t xml:space="preserve"> – a decision that will rightly be left </w:t>
      </w:r>
      <w:r w:rsidR="00746C49">
        <w:rPr>
          <w:sz w:val="22"/>
        </w:rPr>
        <w:t xml:space="preserve">to </w:t>
      </w:r>
      <w:r w:rsidR="00DA70B6">
        <w:rPr>
          <w:sz w:val="22"/>
        </w:rPr>
        <w:t>the</w:t>
      </w:r>
      <w:r w:rsidR="00746C49">
        <w:rPr>
          <w:sz w:val="22"/>
        </w:rPr>
        <w:t xml:space="preserve"> localised</w:t>
      </w:r>
      <w:r w:rsidR="00DA70B6">
        <w:rPr>
          <w:sz w:val="22"/>
        </w:rPr>
        <w:t xml:space="preserve"> democratic communities</w:t>
      </w:r>
      <w:r w:rsidR="00746C49">
        <w:rPr>
          <w:sz w:val="22"/>
        </w:rPr>
        <w:t xml:space="preserve"> </w:t>
      </w:r>
      <w:r w:rsidR="00E8394E">
        <w:rPr>
          <w:sz w:val="22"/>
        </w:rPr>
        <w:t>–</w:t>
      </w:r>
      <w:r w:rsidR="007400DF">
        <w:rPr>
          <w:sz w:val="22"/>
        </w:rPr>
        <w:t xml:space="preserve"> </w:t>
      </w:r>
      <w:r w:rsidR="0099701E" w:rsidRPr="00E13FD3">
        <w:rPr>
          <w:sz w:val="22"/>
        </w:rPr>
        <w:t>a</w:t>
      </w:r>
      <w:r w:rsidR="00E8394E">
        <w:rPr>
          <w:sz w:val="22"/>
        </w:rPr>
        <w:t xml:space="preserve"> </w:t>
      </w:r>
      <w:r w:rsidR="0099701E" w:rsidRPr="00E13FD3">
        <w:rPr>
          <w:sz w:val="22"/>
        </w:rPr>
        <w:t xml:space="preserve">sufficiency economy must be designed so that everyone has enough, and this means </w:t>
      </w:r>
      <w:r w:rsidR="00DA70B6">
        <w:rPr>
          <w:sz w:val="22"/>
        </w:rPr>
        <w:t xml:space="preserve">taking </w:t>
      </w:r>
      <w:r w:rsidR="0099701E" w:rsidRPr="00E13FD3">
        <w:rPr>
          <w:sz w:val="22"/>
        </w:rPr>
        <w:t xml:space="preserve">responsibility for ensuring that </w:t>
      </w:r>
      <w:r w:rsidR="00DA70B6">
        <w:rPr>
          <w:sz w:val="22"/>
        </w:rPr>
        <w:t xml:space="preserve">the </w:t>
      </w:r>
      <w:r w:rsidR="0099701E" w:rsidRPr="00E13FD3">
        <w:rPr>
          <w:sz w:val="22"/>
        </w:rPr>
        <w:t>basic needs</w:t>
      </w:r>
      <w:r w:rsidR="00DA70B6">
        <w:rPr>
          <w:sz w:val="22"/>
        </w:rPr>
        <w:t xml:space="preserve"> of all are</w:t>
      </w:r>
      <w:r w:rsidR="0099701E" w:rsidRPr="00E13FD3">
        <w:rPr>
          <w:sz w:val="22"/>
        </w:rPr>
        <w:t xml:space="preserve"> universally met.</w:t>
      </w:r>
      <w:r w:rsidR="001C0C0F" w:rsidRPr="00E13FD3">
        <w:rPr>
          <w:sz w:val="22"/>
        </w:rPr>
        <w:t xml:space="preserve"> This will require a significant degree of</w:t>
      </w:r>
      <w:r w:rsidR="00DA70B6">
        <w:rPr>
          <w:sz w:val="22"/>
        </w:rPr>
        <w:t xml:space="preserve"> social control of the </w:t>
      </w:r>
      <w:r w:rsidR="00187FDB">
        <w:rPr>
          <w:sz w:val="22"/>
        </w:rPr>
        <w:t>economy,</w:t>
      </w:r>
      <w:r w:rsidR="00DA70B6">
        <w:rPr>
          <w:sz w:val="22"/>
        </w:rPr>
        <w:t xml:space="preserve"> as basic needs would not be adequately met if </w:t>
      </w:r>
      <w:r w:rsidR="00187FDB">
        <w:rPr>
          <w:sz w:val="22"/>
        </w:rPr>
        <w:t xml:space="preserve">resource allocation were </w:t>
      </w:r>
      <w:r w:rsidR="00746C49">
        <w:rPr>
          <w:sz w:val="22"/>
        </w:rPr>
        <w:t xml:space="preserve">purely </w:t>
      </w:r>
      <w:r w:rsidR="00187FDB">
        <w:rPr>
          <w:sz w:val="22"/>
        </w:rPr>
        <w:t xml:space="preserve">left to </w:t>
      </w:r>
      <w:r w:rsidR="001C0C0F" w:rsidRPr="00E13FD3">
        <w:rPr>
          <w:sz w:val="22"/>
        </w:rPr>
        <w:t>market forces</w:t>
      </w:r>
      <w:r w:rsidR="008060A2" w:rsidRPr="00E13FD3">
        <w:rPr>
          <w:sz w:val="22"/>
        </w:rPr>
        <w:t>.</w:t>
      </w:r>
      <w:r w:rsidR="006C3CDA" w:rsidRPr="00E13FD3">
        <w:rPr>
          <w:sz w:val="22"/>
        </w:rPr>
        <w:t xml:space="preserve"> The most important issue would be that everyone had access to land</w:t>
      </w:r>
      <w:r w:rsidR="000F4460">
        <w:rPr>
          <w:sz w:val="22"/>
        </w:rPr>
        <w:t xml:space="preserve"> and affordable housing</w:t>
      </w:r>
      <w:r w:rsidR="006C3CDA" w:rsidRPr="00E13FD3">
        <w:rPr>
          <w:sz w:val="22"/>
        </w:rPr>
        <w:t xml:space="preserve">, and communities might have to experiment </w:t>
      </w:r>
      <w:r w:rsidR="00E34AED" w:rsidRPr="00E13FD3">
        <w:rPr>
          <w:sz w:val="22"/>
        </w:rPr>
        <w:t>with</w:t>
      </w:r>
      <w:r w:rsidR="006C3CDA" w:rsidRPr="00E13FD3">
        <w:rPr>
          <w:sz w:val="22"/>
        </w:rPr>
        <w:t xml:space="preserve"> how best to ensure this occurred</w:t>
      </w:r>
      <w:r w:rsidR="00E34AED" w:rsidRPr="00E13FD3">
        <w:rPr>
          <w:sz w:val="22"/>
        </w:rPr>
        <w:t xml:space="preserve"> (</w:t>
      </w:r>
      <w:r w:rsidR="00E27E7B" w:rsidRPr="00E13FD3">
        <w:rPr>
          <w:sz w:val="22"/>
        </w:rPr>
        <w:t xml:space="preserve">see, e.g., </w:t>
      </w:r>
      <w:r w:rsidR="00E34AED" w:rsidRPr="00E13FD3">
        <w:rPr>
          <w:sz w:val="22"/>
        </w:rPr>
        <w:t>Alexander, 2011</w:t>
      </w:r>
      <w:r w:rsidR="00746C49">
        <w:rPr>
          <w:sz w:val="22"/>
        </w:rPr>
        <w:t>: Ch.</w:t>
      </w:r>
      <w:r w:rsidR="00E27E7B" w:rsidRPr="00E13FD3">
        <w:rPr>
          <w:sz w:val="22"/>
        </w:rPr>
        <w:t xml:space="preserve"> 2 and</w:t>
      </w:r>
      <w:r w:rsidR="00746C49">
        <w:rPr>
          <w:sz w:val="22"/>
        </w:rPr>
        <w:t xml:space="preserve"> Ch.</w:t>
      </w:r>
      <w:r w:rsidR="00E27E7B" w:rsidRPr="00E13FD3">
        <w:rPr>
          <w:sz w:val="22"/>
        </w:rPr>
        <w:t xml:space="preserve"> 5</w:t>
      </w:r>
      <w:r w:rsidR="00E34AED" w:rsidRPr="00E13FD3">
        <w:rPr>
          <w:sz w:val="22"/>
        </w:rPr>
        <w:t>)</w:t>
      </w:r>
      <w:r w:rsidR="00874E67" w:rsidRPr="00E13FD3">
        <w:rPr>
          <w:sz w:val="22"/>
        </w:rPr>
        <w:t>.</w:t>
      </w:r>
    </w:p>
    <w:p w:rsidR="005844CB" w:rsidRDefault="00936740" w:rsidP="005844CB">
      <w:pPr>
        <w:jc w:val="both"/>
        <w:rPr>
          <w:sz w:val="22"/>
        </w:rPr>
      </w:pPr>
      <w:r>
        <w:rPr>
          <w:sz w:val="22"/>
        </w:rPr>
        <w:t xml:space="preserve"> </w:t>
      </w:r>
    </w:p>
    <w:p w:rsidR="00746C49" w:rsidRDefault="00187FDB" w:rsidP="009B60DF">
      <w:pPr>
        <w:jc w:val="both"/>
        <w:rPr>
          <w:sz w:val="22"/>
        </w:rPr>
      </w:pPr>
      <w:r>
        <w:rPr>
          <w:sz w:val="22"/>
        </w:rPr>
        <w:t>In terms of monetary systems</w:t>
      </w:r>
      <w:r w:rsidR="008060A2" w:rsidRPr="00E13FD3">
        <w:rPr>
          <w:sz w:val="22"/>
        </w:rPr>
        <w:t>, o</w:t>
      </w:r>
      <w:r w:rsidR="0044611E" w:rsidRPr="00E13FD3">
        <w:rPr>
          <w:sz w:val="22"/>
        </w:rPr>
        <w:t>ne of the greatest problems</w:t>
      </w:r>
      <w:r>
        <w:rPr>
          <w:sz w:val="22"/>
        </w:rPr>
        <w:t xml:space="preserve"> today</w:t>
      </w:r>
      <w:r w:rsidR="0044611E" w:rsidRPr="00E13FD3">
        <w:rPr>
          <w:sz w:val="22"/>
        </w:rPr>
        <w:t xml:space="preserve"> is that money is loaned into existence as deb</w:t>
      </w:r>
      <w:r>
        <w:rPr>
          <w:sz w:val="22"/>
        </w:rPr>
        <w:t>t that accrues interest. For</w:t>
      </w:r>
      <w:r w:rsidR="0044611E" w:rsidRPr="00E13FD3">
        <w:rPr>
          <w:sz w:val="22"/>
        </w:rPr>
        <w:t xml:space="preserve"> </w:t>
      </w:r>
      <w:r w:rsidR="008060A2" w:rsidRPr="00E13FD3">
        <w:rPr>
          <w:sz w:val="22"/>
        </w:rPr>
        <w:t>such</w:t>
      </w:r>
      <w:r w:rsidR="0044611E" w:rsidRPr="00E13FD3">
        <w:rPr>
          <w:sz w:val="22"/>
        </w:rPr>
        <w:t xml:space="preserve"> system</w:t>
      </w:r>
      <w:r w:rsidR="008060A2" w:rsidRPr="00E13FD3">
        <w:rPr>
          <w:sz w:val="22"/>
        </w:rPr>
        <w:t>s to function they require</w:t>
      </w:r>
      <w:r w:rsidR="0044611E" w:rsidRPr="00E13FD3">
        <w:rPr>
          <w:sz w:val="22"/>
        </w:rPr>
        <w:t xml:space="preserve"> </w:t>
      </w:r>
      <w:r w:rsidR="008060A2" w:rsidRPr="00E13FD3">
        <w:rPr>
          <w:sz w:val="22"/>
        </w:rPr>
        <w:t xml:space="preserve">economic </w:t>
      </w:r>
      <w:r w:rsidR="0044611E" w:rsidRPr="00E13FD3">
        <w:rPr>
          <w:sz w:val="22"/>
        </w:rPr>
        <w:t>grow</w:t>
      </w:r>
      <w:r w:rsidR="008060A2" w:rsidRPr="00E13FD3">
        <w:rPr>
          <w:sz w:val="22"/>
        </w:rPr>
        <w:t>th</w:t>
      </w:r>
      <w:r w:rsidR="00D20DE8" w:rsidRPr="00E13FD3">
        <w:rPr>
          <w:sz w:val="22"/>
        </w:rPr>
        <w:t xml:space="preserve"> </w:t>
      </w:r>
      <w:r w:rsidR="008060A2" w:rsidRPr="00E13FD3">
        <w:rPr>
          <w:sz w:val="22"/>
        </w:rPr>
        <w:t>in order for</w:t>
      </w:r>
      <w:r w:rsidR="0044611E" w:rsidRPr="00E13FD3">
        <w:rPr>
          <w:sz w:val="22"/>
        </w:rPr>
        <w:t xml:space="preserve"> the debts </w:t>
      </w:r>
      <w:r w:rsidR="0044611E" w:rsidRPr="00E13FD3">
        <w:rPr>
          <w:i/>
          <w:sz w:val="22"/>
        </w:rPr>
        <w:t>plus</w:t>
      </w:r>
      <w:r w:rsidR="0044611E" w:rsidRPr="00E13FD3">
        <w:rPr>
          <w:sz w:val="22"/>
        </w:rPr>
        <w:t xml:space="preserve"> the interest </w:t>
      </w:r>
      <w:r w:rsidR="00307BB3" w:rsidRPr="00E13FD3">
        <w:rPr>
          <w:sz w:val="22"/>
        </w:rPr>
        <w:t>to</w:t>
      </w:r>
      <w:r w:rsidR="00D20DE8" w:rsidRPr="00E13FD3">
        <w:rPr>
          <w:sz w:val="22"/>
        </w:rPr>
        <w:t xml:space="preserve"> be paid back </w:t>
      </w:r>
      <w:r w:rsidR="00936740" w:rsidRPr="00E13FD3">
        <w:rPr>
          <w:sz w:val="22"/>
        </w:rPr>
        <w:t>(Trainer, 2011)</w:t>
      </w:r>
      <w:r w:rsidR="0044611E" w:rsidRPr="00E13FD3">
        <w:rPr>
          <w:sz w:val="22"/>
        </w:rPr>
        <w:t xml:space="preserve">. </w:t>
      </w:r>
      <w:r w:rsidR="008060A2" w:rsidRPr="00E13FD3">
        <w:rPr>
          <w:sz w:val="22"/>
        </w:rPr>
        <w:t>Interest payments</w:t>
      </w:r>
      <w:r w:rsidR="00D047BE">
        <w:rPr>
          <w:sz w:val="22"/>
        </w:rPr>
        <w:t xml:space="preserve"> therefore</w:t>
      </w:r>
      <w:r w:rsidR="008060A2" w:rsidRPr="00E13FD3">
        <w:rPr>
          <w:sz w:val="22"/>
        </w:rPr>
        <w:t xml:space="preserve"> imply an expansion of the money supply. </w:t>
      </w:r>
      <w:r w:rsidR="00407D92">
        <w:rPr>
          <w:sz w:val="22"/>
        </w:rPr>
        <w:t xml:space="preserve">A sufficiency economy </w:t>
      </w:r>
      <w:r w:rsidR="0044611E" w:rsidRPr="00E13FD3">
        <w:rPr>
          <w:sz w:val="22"/>
        </w:rPr>
        <w:t xml:space="preserve">could not </w:t>
      </w:r>
      <w:r w:rsidR="00A1441C" w:rsidRPr="00E13FD3">
        <w:rPr>
          <w:sz w:val="22"/>
        </w:rPr>
        <w:t xml:space="preserve">by definition </w:t>
      </w:r>
      <w:r w:rsidR="0044611E" w:rsidRPr="00E13FD3">
        <w:rPr>
          <w:sz w:val="22"/>
        </w:rPr>
        <w:t xml:space="preserve">have a monetary system that required growth, so it follows that interest-bearing loans could not be the primary means of </w:t>
      </w:r>
      <w:r w:rsidR="00407D92">
        <w:rPr>
          <w:sz w:val="22"/>
        </w:rPr>
        <w:t xml:space="preserve">creating </w:t>
      </w:r>
      <w:r w:rsidR="0044611E" w:rsidRPr="00E13FD3">
        <w:rPr>
          <w:sz w:val="22"/>
        </w:rPr>
        <w:t xml:space="preserve">money. </w:t>
      </w:r>
      <w:r w:rsidR="007D29B6">
        <w:rPr>
          <w:sz w:val="22"/>
        </w:rPr>
        <w:t xml:space="preserve">The </w:t>
      </w:r>
      <w:r w:rsidR="00E27E7B" w:rsidRPr="00E13FD3">
        <w:rPr>
          <w:sz w:val="22"/>
        </w:rPr>
        <w:t xml:space="preserve">alternative may have to look something like Ted Trainer’s </w:t>
      </w:r>
      <w:r w:rsidR="007A15BA" w:rsidRPr="00E13FD3">
        <w:rPr>
          <w:sz w:val="22"/>
        </w:rPr>
        <w:t>proposal</w:t>
      </w:r>
      <w:r w:rsidR="00E8394E">
        <w:rPr>
          <w:sz w:val="22"/>
        </w:rPr>
        <w:t xml:space="preserve"> for community-</w:t>
      </w:r>
      <w:r w:rsidR="00E27E7B" w:rsidRPr="00E13FD3">
        <w:rPr>
          <w:sz w:val="22"/>
        </w:rPr>
        <w:t xml:space="preserve">owned </w:t>
      </w:r>
      <w:r w:rsidR="00E8394E" w:rsidRPr="00E13FD3">
        <w:rPr>
          <w:sz w:val="22"/>
        </w:rPr>
        <w:t xml:space="preserve">banks </w:t>
      </w:r>
      <w:r w:rsidR="00E8394E">
        <w:rPr>
          <w:sz w:val="22"/>
        </w:rPr>
        <w:t>that</w:t>
      </w:r>
      <w:r w:rsidR="007D29B6">
        <w:rPr>
          <w:sz w:val="22"/>
        </w:rPr>
        <w:t xml:space="preserve"> provide </w:t>
      </w:r>
      <w:r w:rsidR="00E27E7B" w:rsidRPr="00E13FD3">
        <w:rPr>
          <w:sz w:val="22"/>
        </w:rPr>
        <w:t xml:space="preserve">zero-interest credit for ventures that </w:t>
      </w:r>
      <w:r w:rsidR="00F65255" w:rsidRPr="00E13FD3">
        <w:rPr>
          <w:sz w:val="22"/>
        </w:rPr>
        <w:t>have been selected on the basis that they</w:t>
      </w:r>
      <w:r w:rsidR="00E27E7B" w:rsidRPr="00E13FD3">
        <w:rPr>
          <w:sz w:val="22"/>
        </w:rPr>
        <w:t xml:space="preserve"> serve community interests (Trainer, 2010).</w:t>
      </w:r>
    </w:p>
    <w:p w:rsidR="000F731C" w:rsidRDefault="00E27E7B" w:rsidP="009B60DF">
      <w:pPr>
        <w:jc w:val="both"/>
        <w:rPr>
          <w:sz w:val="22"/>
        </w:rPr>
      </w:pPr>
      <w:r w:rsidRPr="00E13FD3">
        <w:rPr>
          <w:sz w:val="22"/>
        </w:rPr>
        <w:t xml:space="preserve">  </w:t>
      </w:r>
      <w:r w:rsidR="00A1441C" w:rsidRPr="00E13FD3">
        <w:rPr>
          <w:sz w:val="22"/>
        </w:rPr>
        <w:t xml:space="preserve"> </w:t>
      </w:r>
    </w:p>
    <w:p w:rsidR="000F731C" w:rsidRDefault="000F731C" w:rsidP="009B60DF">
      <w:pPr>
        <w:jc w:val="both"/>
        <w:rPr>
          <w:sz w:val="22"/>
        </w:rPr>
      </w:pPr>
    </w:p>
    <w:p w:rsidR="00746C49" w:rsidRDefault="00F65255" w:rsidP="00F65255">
      <w:pPr>
        <w:rPr>
          <w:i/>
          <w:sz w:val="22"/>
        </w:rPr>
      </w:pPr>
      <w:r w:rsidRPr="00E13FD3">
        <w:rPr>
          <w:smallCaps/>
          <w:sz w:val="22"/>
        </w:rPr>
        <w:t xml:space="preserve">4.9. </w:t>
      </w:r>
      <w:r w:rsidR="00A21F4D">
        <w:rPr>
          <w:i/>
          <w:sz w:val="22"/>
        </w:rPr>
        <w:t>Technology</w:t>
      </w:r>
    </w:p>
    <w:p w:rsidR="00F65255" w:rsidRPr="00E13FD3" w:rsidRDefault="00F65255" w:rsidP="00F65255">
      <w:pPr>
        <w:rPr>
          <w:i/>
          <w:sz w:val="22"/>
        </w:rPr>
      </w:pPr>
    </w:p>
    <w:p w:rsidR="000F4460" w:rsidRPr="000F4460" w:rsidRDefault="00FD15EC" w:rsidP="000F4460">
      <w:pPr>
        <w:jc w:val="both"/>
        <w:rPr>
          <w:sz w:val="22"/>
          <w:szCs w:val="22"/>
        </w:rPr>
      </w:pPr>
      <w:r>
        <w:rPr>
          <w:sz w:val="22"/>
        </w:rPr>
        <w:t xml:space="preserve">In </w:t>
      </w:r>
      <w:r w:rsidR="007206E3" w:rsidRPr="00E13FD3">
        <w:rPr>
          <w:sz w:val="22"/>
        </w:rPr>
        <w:t xml:space="preserve">a sufficiency economy, many technological conveniences we know today will largely disappear. Microwaves, vacuum cleaners, electronic kitchen gadgets, mobile phones, etc., may all become relics of history, </w:t>
      </w:r>
      <w:r w:rsidR="006D69F0" w:rsidRPr="00E13FD3">
        <w:rPr>
          <w:sz w:val="22"/>
        </w:rPr>
        <w:t xml:space="preserve">but </w:t>
      </w:r>
      <w:r w:rsidR="007206E3" w:rsidRPr="00E13FD3">
        <w:rPr>
          <w:sz w:val="22"/>
        </w:rPr>
        <w:t>without causing much hardship at all.</w:t>
      </w:r>
      <w:r w:rsidR="007206E3" w:rsidRPr="000F4460">
        <w:rPr>
          <w:sz w:val="22"/>
          <w:szCs w:val="22"/>
        </w:rPr>
        <w:t xml:space="preserve"> </w:t>
      </w:r>
      <w:r w:rsidR="000F4460">
        <w:rPr>
          <w:sz w:val="22"/>
          <w:szCs w:val="22"/>
        </w:rPr>
        <w:t>That said, w</w:t>
      </w:r>
      <w:r w:rsidR="000F4460" w:rsidRPr="000F4460">
        <w:rPr>
          <w:sz w:val="22"/>
          <w:szCs w:val="22"/>
        </w:rPr>
        <w:t xml:space="preserve">e should </w:t>
      </w:r>
      <w:r w:rsidR="000F4460">
        <w:rPr>
          <w:sz w:val="22"/>
          <w:szCs w:val="22"/>
        </w:rPr>
        <w:t xml:space="preserve">also </w:t>
      </w:r>
      <w:r w:rsidR="000F4460" w:rsidRPr="000F4460">
        <w:rPr>
          <w:sz w:val="22"/>
          <w:szCs w:val="22"/>
        </w:rPr>
        <w:t xml:space="preserve">remember that the sufficiency economy </w:t>
      </w:r>
      <w:r w:rsidR="000F4460">
        <w:rPr>
          <w:sz w:val="22"/>
          <w:szCs w:val="22"/>
        </w:rPr>
        <w:t>may</w:t>
      </w:r>
      <w:r w:rsidR="000F4460" w:rsidRPr="000F4460">
        <w:rPr>
          <w:sz w:val="22"/>
          <w:szCs w:val="22"/>
        </w:rPr>
        <w:t xml:space="preserve"> arrive in the wake of industrial civilisation’s deterioration</w:t>
      </w:r>
      <w:r w:rsidR="00AE333C">
        <w:rPr>
          <w:sz w:val="22"/>
          <w:szCs w:val="22"/>
        </w:rPr>
        <w:t xml:space="preserve"> (Greer, 2008)</w:t>
      </w:r>
      <w:r w:rsidR="000F4460" w:rsidRPr="000F4460">
        <w:rPr>
          <w:sz w:val="22"/>
          <w:szCs w:val="22"/>
        </w:rPr>
        <w:t xml:space="preserve">. This will mean that vast quantities of industrially produced goods, tools, and materials will already be in existence, and for many decades, perhaps centuries, we would be living in what some have called the ‘salvage economy’ (Greer, 2009). Human beings will doubtless prove to be exceedingly creative in the use and reuse of existing materials. The old ethics of the depression era will return, as people learn to ‘use it up, wear it out, make it do, or do without.’ </w:t>
      </w:r>
    </w:p>
    <w:p w:rsidR="000F4460" w:rsidRDefault="000F4460" w:rsidP="005844CB">
      <w:pPr>
        <w:jc w:val="both"/>
        <w:rPr>
          <w:sz w:val="22"/>
        </w:rPr>
      </w:pPr>
    </w:p>
    <w:p w:rsidR="008D0EFA" w:rsidRDefault="00A7038E" w:rsidP="005844CB">
      <w:pPr>
        <w:jc w:val="both"/>
        <w:rPr>
          <w:sz w:val="22"/>
        </w:rPr>
      </w:pPr>
      <w:r w:rsidRPr="00E13FD3">
        <w:rPr>
          <w:sz w:val="22"/>
        </w:rPr>
        <w:t>T</w:t>
      </w:r>
      <w:r w:rsidR="007206E3" w:rsidRPr="00E13FD3">
        <w:rPr>
          <w:sz w:val="22"/>
        </w:rPr>
        <w:t>he clothesline</w:t>
      </w:r>
      <w:r w:rsidR="00E87A63" w:rsidRPr="00E13FD3">
        <w:rPr>
          <w:sz w:val="22"/>
        </w:rPr>
        <w:t xml:space="preserve"> will replace the clothes dryer; the bike will largely replace the car; and the television will essentially disappear. </w:t>
      </w:r>
      <w:r w:rsidRPr="00E13FD3">
        <w:rPr>
          <w:sz w:val="22"/>
        </w:rPr>
        <w:t xml:space="preserve">I suspect that washing machines and fridges will be the last things we give up, but life would go on </w:t>
      </w:r>
      <w:r w:rsidR="00E87A63" w:rsidRPr="00E13FD3">
        <w:rPr>
          <w:sz w:val="22"/>
        </w:rPr>
        <w:t xml:space="preserve">even </w:t>
      </w:r>
      <w:r w:rsidRPr="00E13FD3">
        <w:rPr>
          <w:sz w:val="22"/>
        </w:rPr>
        <w:t>if they became unavailable or unaffordable.</w:t>
      </w:r>
      <w:r w:rsidR="007206E3" w:rsidRPr="00E13FD3">
        <w:rPr>
          <w:sz w:val="22"/>
        </w:rPr>
        <w:t xml:space="preserve"> Hopefully computers will</w:t>
      </w:r>
      <w:r w:rsidRPr="00E13FD3">
        <w:rPr>
          <w:sz w:val="22"/>
        </w:rPr>
        <w:t xml:space="preserve"> </w:t>
      </w:r>
      <w:r w:rsidR="007206E3" w:rsidRPr="00E13FD3">
        <w:rPr>
          <w:sz w:val="22"/>
        </w:rPr>
        <w:t xml:space="preserve">remain to do some important tasks, although private computers might become much </w:t>
      </w:r>
      <w:r w:rsidR="004070BB" w:rsidRPr="00E13FD3">
        <w:rPr>
          <w:sz w:val="22"/>
        </w:rPr>
        <w:t>less common</w:t>
      </w:r>
      <w:r w:rsidR="008C1DD0" w:rsidRPr="00E13FD3">
        <w:rPr>
          <w:sz w:val="22"/>
        </w:rPr>
        <w:t>.</w:t>
      </w:r>
      <w:r w:rsidR="000F4460">
        <w:rPr>
          <w:sz w:val="22"/>
        </w:rPr>
        <w:t xml:space="preserve"> The main thing is for communities to put their mind to the question of what technologies are ‘appropriate’ (Schumacher, 1973). </w:t>
      </w:r>
    </w:p>
    <w:p w:rsidR="00A75CDD" w:rsidRDefault="00A75CDD" w:rsidP="008A4D6F">
      <w:pPr>
        <w:rPr>
          <w:sz w:val="22"/>
        </w:rPr>
      </w:pPr>
    </w:p>
    <w:p w:rsidR="005300DA" w:rsidRDefault="005300DA" w:rsidP="008A4D6F">
      <w:pPr>
        <w:rPr>
          <w:sz w:val="22"/>
        </w:rPr>
      </w:pPr>
    </w:p>
    <w:p w:rsidR="005300DA" w:rsidRPr="005300DA" w:rsidRDefault="005300DA" w:rsidP="005300DA">
      <w:pPr>
        <w:jc w:val="center"/>
        <w:rPr>
          <w:b/>
          <w:smallCaps/>
          <w:sz w:val="22"/>
        </w:rPr>
      </w:pPr>
      <w:r w:rsidRPr="00E13FD3">
        <w:rPr>
          <w:b/>
          <w:smallCaps/>
          <w:sz w:val="22"/>
        </w:rPr>
        <w:t>6</w:t>
      </w:r>
      <w:r>
        <w:rPr>
          <w:b/>
          <w:smallCaps/>
          <w:sz w:val="22"/>
        </w:rPr>
        <w:t xml:space="preserve">. CONCLUSION </w:t>
      </w:r>
    </w:p>
    <w:p w:rsidR="000F731C" w:rsidRDefault="000F731C" w:rsidP="00847562">
      <w:pPr>
        <w:jc w:val="both"/>
        <w:rPr>
          <w:sz w:val="22"/>
        </w:rPr>
      </w:pPr>
    </w:p>
    <w:p w:rsidR="000F731C" w:rsidRDefault="000F731C" w:rsidP="000F731C">
      <w:pPr>
        <w:jc w:val="both"/>
        <w:rPr>
          <w:sz w:val="22"/>
        </w:rPr>
      </w:pPr>
      <w:r w:rsidRPr="00407D92">
        <w:rPr>
          <w:sz w:val="22"/>
        </w:rPr>
        <w:t>There are countless other avenues that this analysis could explore</w:t>
      </w:r>
      <w:r w:rsidR="00FD1F06">
        <w:rPr>
          <w:sz w:val="22"/>
        </w:rPr>
        <w:t>, including</w:t>
      </w:r>
      <w:r w:rsidRPr="00407D92">
        <w:rPr>
          <w:sz w:val="22"/>
        </w:rPr>
        <w:t>: what would become of existing health and education systems, or pension schemes? How would people spend their leisure and what art forms might flourish? How would the sufficiency economy differ in urban centres as opposed to rural settings? And how would sufficiency in the global North affect the global South? These are all issues that deserve further attention, but those discussions</w:t>
      </w:r>
      <w:r>
        <w:rPr>
          <w:sz w:val="22"/>
        </w:rPr>
        <w:t xml:space="preserve"> must be deferred</w:t>
      </w:r>
      <w:r w:rsidRPr="00407D92">
        <w:rPr>
          <w:sz w:val="22"/>
        </w:rPr>
        <w:t xml:space="preserve"> for another occasion. </w:t>
      </w:r>
      <w:r w:rsidRPr="00E13FD3">
        <w:rPr>
          <w:sz w:val="22"/>
        </w:rPr>
        <w:t xml:space="preserve"> </w:t>
      </w:r>
    </w:p>
    <w:p w:rsidR="00235991" w:rsidRPr="00E13FD3" w:rsidRDefault="00235991" w:rsidP="00847562">
      <w:pPr>
        <w:jc w:val="both"/>
        <w:rPr>
          <w:sz w:val="22"/>
        </w:rPr>
      </w:pPr>
    </w:p>
    <w:p w:rsidR="00FD1F06" w:rsidRDefault="005E7D49" w:rsidP="008A00BB">
      <w:pPr>
        <w:jc w:val="both"/>
        <w:rPr>
          <w:sz w:val="22"/>
        </w:rPr>
      </w:pPr>
      <w:r>
        <w:rPr>
          <w:sz w:val="22"/>
        </w:rPr>
        <w:t>T</w:t>
      </w:r>
      <w:r w:rsidR="005300DA">
        <w:rPr>
          <w:sz w:val="22"/>
        </w:rPr>
        <w:t>he sufficiency economy</w:t>
      </w:r>
      <w:r w:rsidR="000F731C">
        <w:rPr>
          <w:sz w:val="22"/>
        </w:rPr>
        <w:t xml:space="preserve"> clearly</w:t>
      </w:r>
      <w:r w:rsidR="005300DA">
        <w:rPr>
          <w:sz w:val="22"/>
        </w:rPr>
        <w:t xml:space="preserve"> </w:t>
      </w:r>
      <w:r>
        <w:rPr>
          <w:sz w:val="22"/>
        </w:rPr>
        <w:t>represents</w:t>
      </w:r>
      <w:r w:rsidR="005300DA">
        <w:rPr>
          <w:sz w:val="22"/>
        </w:rPr>
        <w:t xml:space="preserve"> </w:t>
      </w:r>
      <w:r w:rsidR="00C5483E" w:rsidRPr="00E13FD3">
        <w:rPr>
          <w:sz w:val="22"/>
        </w:rPr>
        <w:t>a fundamentally different way of life</w:t>
      </w:r>
      <w:r w:rsidR="003E5B73">
        <w:rPr>
          <w:sz w:val="22"/>
        </w:rPr>
        <w:t xml:space="preserve"> for most </w:t>
      </w:r>
      <w:r w:rsidR="00E8394E">
        <w:rPr>
          <w:sz w:val="22"/>
        </w:rPr>
        <w:t>people</w:t>
      </w:r>
      <w:r w:rsidR="003E5B73">
        <w:rPr>
          <w:sz w:val="22"/>
        </w:rPr>
        <w:t xml:space="preserve"> </w:t>
      </w:r>
      <w:r w:rsidR="00E8394E">
        <w:rPr>
          <w:sz w:val="22"/>
        </w:rPr>
        <w:t>in consumer societies today</w:t>
      </w:r>
      <w:r w:rsidR="00C5483E" w:rsidRPr="00E13FD3">
        <w:rPr>
          <w:sz w:val="22"/>
        </w:rPr>
        <w:t>.</w:t>
      </w:r>
      <w:r w:rsidR="00117A42" w:rsidRPr="00E13FD3">
        <w:rPr>
          <w:sz w:val="22"/>
        </w:rPr>
        <w:t xml:space="preserve"> </w:t>
      </w:r>
      <w:r w:rsidR="001E5329">
        <w:rPr>
          <w:sz w:val="22"/>
        </w:rPr>
        <w:t>This raises the question of how we would transition to such an economy</w:t>
      </w:r>
      <w:r>
        <w:rPr>
          <w:sz w:val="22"/>
        </w:rPr>
        <w:t xml:space="preserve">, a </w:t>
      </w:r>
      <w:r w:rsidR="001E5329">
        <w:rPr>
          <w:sz w:val="22"/>
        </w:rPr>
        <w:t xml:space="preserve">question </w:t>
      </w:r>
      <w:r>
        <w:rPr>
          <w:sz w:val="22"/>
        </w:rPr>
        <w:t xml:space="preserve">that </w:t>
      </w:r>
      <w:r w:rsidR="001E5329">
        <w:rPr>
          <w:sz w:val="22"/>
        </w:rPr>
        <w:t xml:space="preserve">is </w:t>
      </w:r>
      <w:r w:rsidR="00AE333C">
        <w:rPr>
          <w:sz w:val="22"/>
        </w:rPr>
        <w:t xml:space="preserve">also </w:t>
      </w:r>
      <w:r w:rsidR="001E5329">
        <w:rPr>
          <w:sz w:val="22"/>
        </w:rPr>
        <w:t>beyond the scope o</w:t>
      </w:r>
      <w:r>
        <w:rPr>
          <w:sz w:val="22"/>
        </w:rPr>
        <w:t xml:space="preserve">f this </w:t>
      </w:r>
      <w:r w:rsidR="00AE333C">
        <w:rPr>
          <w:sz w:val="22"/>
        </w:rPr>
        <w:t>chapter</w:t>
      </w:r>
      <w:r w:rsidR="008A4D6F">
        <w:rPr>
          <w:sz w:val="22"/>
        </w:rPr>
        <w:t xml:space="preserve"> but something </w:t>
      </w:r>
      <w:r w:rsidR="000F731C">
        <w:rPr>
          <w:sz w:val="22"/>
        </w:rPr>
        <w:t>addressed</w:t>
      </w:r>
      <w:r w:rsidR="008A4D6F">
        <w:rPr>
          <w:sz w:val="22"/>
        </w:rPr>
        <w:t xml:space="preserve"> elsewhere</w:t>
      </w:r>
      <w:r w:rsidR="00746C49">
        <w:rPr>
          <w:sz w:val="22"/>
        </w:rPr>
        <w:t xml:space="preserve"> (see</w:t>
      </w:r>
      <w:r w:rsidR="000F731C">
        <w:rPr>
          <w:sz w:val="22"/>
        </w:rPr>
        <w:t>, e.g.,</w:t>
      </w:r>
      <w:r w:rsidR="00746C49">
        <w:rPr>
          <w:sz w:val="22"/>
        </w:rPr>
        <w:t xml:space="preserve"> Alexander, 2015a, Ch. 10)</w:t>
      </w:r>
      <w:r w:rsidR="008A4D6F">
        <w:rPr>
          <w:sz w:val="22"/>
        </w:rPr>
        <w:t xml:space="preserve">. Could the transition </w:t>
      </w:r>
      <w:r w:rsidR="008A4D6F" w:rsidRPr="00E13FD3">
        <w:rPr>
          <w:sz w:val="22"/>
        </w:rPr>
        <w:t xml:space="preserve">be voted in through the mechanisms of parliamentary democracy? Would it require a political revolution and the introduction of some form of eco-socialism? Or would it require grassroots movements to essentially do it themselves, building the new economy underneath the existing economy, without state assistance? </w:t>
      </w:r>
      <w:r w:rsidR="008A4D6F">
        <w:rPr>
          <w:sz w:val="22"/>
        </w:rPr>
        <w:t xml:space="preserve">My own view is that it would be </w:t>
      </w:r>
      <w:r w:rsidR="008A4D6F" w:rsidRPr="00E13FD3">
        <w:rPr>
          <w:sz w:val="22"/>
        </w:rPr>
        <w:t>unwise</w:t>
      </w:r>
      <w:r w:rsidR="008A4D6F">
        <w:rPr>
          <w:sz w:val="22"/>
        </w:rPr>
        <w:t>, at this stage,</w:t>
      </w:r>
      <w:r w:rsidR="008A4D6F" w:rsidRPr="00E13FD3">
        <w:rPr>
          <w:sz w:val="22"/>
        </w:rPr>
        <w:t xml:space="preserve"> to commit unco</w:t>
      </w:r>
      <w:r w:rsidR="008A4D6F">
        <w:rPr>
          <w:sz w:val="22"/>
        </w:rPr>
        <w:t>nditionally to any one strategy given the future is so uncertain</w:t>
      </w:r>
      <w:r w:rsidR="008A4D6F" w:rsidRPr="00E13FD3">
        <w:rPr>
          <w:sz w:val="22"/>
        </w:rPr>
        <w:t xml:space="preserve">. </w:t>
      </w:r>
    </w:p>
    <w:p w:rsidR="00FD1F06" w:rsidRDefault="00FD1F06" w:rsidP="008A00BB">
      <w:pPr>
        <w:jc w:val="both"/>
        <w:rPr>
          <w:sz w:val="22"/>
        </w:rPr>
      </w:pPr>
    </w:p>
    <w:p w:rsidR="00040A16" w:rsidRPr="00E13FD3" w:rsidRDefault="008A4D6F" w:rsidP="008A00BB">
      <w:pPr>
        <w:jc w:val="both"/>
        <w:rPr>
          <w:sz w:val="22"/>
        </w:rPr>
      </w:pPr>
      <w:r>
        <w:rPr>
          <w:sz w:val="22"/>
        </w:rPr>
        <w:t xml:space="preserve">I do think, however, that the </w:t>
      </w:r>
      <w:r w:rsidRPr="00E13FD3">
        <w:rPr>
          <w:sz w:val="22"/>
        </w:rPr>
        <w:t>Transition Movement</w:t>
      </w:r>
      <w:r w:rsidR="000F731C">
        <w:rPr>
          <w:sz w:val="22"/>
        </w:rPr>
        <w:t xml:space="preserve"> (Hopkins, 2008)</w:t>
      </w:r>
      <w:r w:rsidRPr="00E13FD3">
        <w:rPr>
          <w:sz w:val="22"/>
        </w:rPr>
        <w:t>, while not homogenous in its approach, currently has something of the right strategic balance here. Adopting what I would call ‘</w:t>
      </w:r>
      <w:r w:rsidR="00E8394E">
        <w:rPr>
          <w:sz w:val="22"/>
        </w:rPr>
        <w:t>participatory</w:t>
      </w:r>
      <w:r w:rsidRPr="00E13FD3">
        <w:rPr>
          <w:sz w:val="22"/>
        </w:rPr>
        <w:t xml:space="preserve"> democracy</w:t>
      </w:r>
      <w:r w:rsidR="00E8394E">
        <w:rPr>
          <w:sz w:val="22"/>
        </w:rPr>
        <w:t>’,</w:t>
      </w:r>
      <w:r w:rsidRPr="00E13FD3">
        <w:rPr>
          <w:sz w:val="22"/>
        </w:rPr>
        <w:t xml:space="preserve"> the movement basically accepts that change must be driven at the grassroots, community level, while at the same time being prepared to press on governments (mainly local governments) to assist in the transition whenever that seems to be a good use of limited energies. Furthermore, if the Transition Movement were ever to succeed in achieving its ambitious and diverse goals, I believe something resembling the sufficiency economy may well be the result. </w:t>
      </w:r>
      <w:r w:rsidR="00723DAA" w:rsidRPr="00E13FD3">
        <w:rPr>
          <w:sz w:val="22"/>
        </w:rPr>
        <w:t xml:space="preserve">What is important is that the debate gets drawn away from the question of how to </w:t>
      </w:r>
      <w:r w:rsidR="00723DAA" w:rsidRPr="00E13FD3">
        <w:rPr>
          <w:i/>
          <w:sz w:val="22"/>
        </w:rPr>
        <w:t>maintain</w:t>
      </w:r>
      <w:r w:rsidR="00723DAA" w:rsidRPr="00E13FD3">
        <w:rPr>
          <w:sz w:val="22"/>
        </w:rPr>
        <w:t xml:space="preserve"> the existing system</w:t>
      </w:r>
      <w:r w:rsidR="00675C59" w:rsidRPr="00E13FD3">
        <w:rPr>
          <w:sz w:val="22"/>
        </w:rPr>
        <w:t>,</w:t>
      </w:r>
      <w:r w:rsidR="00723DAA" w:rsidRPr="00E13FD3">
        <w:rPr>
          <w:sz w:val="22"/>
        </w:rPr>
        <w:t xml:space="preserve"> toward the </w:t>
      </w:r>
      <w:r w:rsidR="00675C59" w:rsidRPr="00E13FD3">
        <w:rPr>
          <w:sz w:val="22"/>
        </w:rPr>
        <w:t xml:space="preserve">urgent and </w:t>
      </w:r>
      <w:r w:rsidR="00723DAA" w:rsidRPr="00E13FD3">
        <w:rPr>
          <w:sz w:val="22"/>
        </w:rPr>
        <w:t xml:space="preserve">necessary question of what new system should </w:t>
      </w:r>
      <w:r w:rsidR="00723DAA" w:rsidRPr="00E13FD3">
        <w:rPr>
          <w:i/>
          <w:sz w:val="22"/>
        </w:rPr>
        <w:t>replace</w:t>
      </w:r>
      <w:r w:rsidR="00723DAA" w:rsidRPr="00E13FD3">
        <w:rPr>
          <w:sz w:val="22"/>
        </w:rPr>
        <w:t xml:space="preserve"> the existing system</w:t>
      </w:r>
      <w:r w:rsidR="00852D12" w:rsidRPr="00E13FD3">
        <w:rPr>
          <w:sz w:val="22"/>
        </w:rPr>
        <w:t>.</w:t>
      </w:r>
      <w:r w:rsidR="00223AFC" w:rsidRPr="00E13FD3">
        <w:rPr>
          <w:sz w:val="22"/>
        </w:rPr>
        <w:t xml:space="preserve"> In this sense the humble notion of a sufficiency economy can be seen as </w:t>
      </w:r>
      <w:r w:rsidR="00AE333C">
        <w:rPr>
          <w:sz w:val="22"/>
        </w:rPr>
        <w:t xml:space="preserve">a </w:t>
      </w:r>
      <w:r w:rsidR="00223AFC" w:rsidRPr="00E13FD3">
        <w:rPr>
          <w:sz w:val="22"/>
        </w:rPr>
        <w:t>re</w:t>
      </w:r>
      <w:r w:rsidR="000204C8" w:rsidRPr="00E13FD3">
        <w:rPr>
          <w:sz w:val="22"/>
        </w:rPr>
        <w:t>volutionary</w:t>
      </w:r>
      <w:r w:rsidR="00E4148F">
        <w:rPr>
          <w:sz w:val="22"/>
        </w:rPr>
        <w:t>, but also necessary,</w:t>
      </w:r>
      <w:r w:rsidR="005E7D49">
        <w:rPr>
          <w:sz w:val="22"/>
        </w:rPr>
        <w:t xml:space="preserve"> project</w:t>
      </w:r>
      <w:r w:rsidR="000204C8" w:rsidRPr="00E13FD3">
        <w:rPr>
          <w:sz w:val="22"/>
        </w:rPr>
        <w:t>.</w:t>
      </w:r>
      <w:r w:rsidR="001D134B" w:rsidRPr="00E13FD3">
        <w:rPr>
          <w:sz w:val="22"/>
        </w:rPr>
        <w:t xml:space="preserve"> </w:t>
      </w:r>
    </w:p>
    <w:p w:rsidR="00D51E2A" w:rsidRDefault="00D51E2A" w:rsidP="00092D28">
      <w:pPr>
        <w:jc w:val="center"/>
        <w:rPr>
          <w:b/>
          <w:sz w:val="22"/>
        </w:rPr>
      </w:pPr>
    </w:p>
    <w:p w:rsidR="00D51E2A" w:rsidRDefault="00D51E2A" w:rsidP="00092D28">
      <w:pPr>
        <w:jc w:val="center"/>
        <w:rPr>
          <w:b/>
          <w:sz w:val="22"/>
        </w:rPr>
      </w:pPr>
    </w:p>
    <w:p w:rsidR="00D51E2A" w:rsidRDefault="00D51E2A" w:rsidP="00092D28">
      <w:pPr>
        <w:jc w:val="center"/>
        <w:rPr>
          <w:b/>
          <w:sz w:val="22"/>
        </w:rPr>
      </w:pPr>
    </w:p>
    <w:p w:rsidR="00D51E2A" w:rsidRDefault="00D51E2A" w:rsidP="00092D28">
      <w:pPr>
        <w:jc w:val="center"/>
        <w:rPr>
          <w:b/>
          <w:sz w:val="22"/>
        </w:rPr>
      </w:pPr>
    </w:p>
    <w:p w:rsidR="00D51E2A" w:rsidRDefault="00D51E2A" w:rsidP="00092D28">
      <w:pPr>
        <w:jc w:val="center"/>
        <w:rPr>
          <w:b/>
          <w:sz w:val="22"/>
        </w:rPr>
      </w:pPr>
    </w:p>
    <w:p w:rsidR="00D51E2A" w:rsidRDefault="00D51E2A" w:rsidP="00092D28">
      <w:pPr>
        <w:jc w:val="center"/>
        <w:rPr>
          <w:b/>
          <w:sz w:val="22"/>
        </w:rPr>
      </w:pPr>
    </w:p>
    <w:p w:rsidR="00D51E2A" w:rsidRDefault="00D51E2A" w:rsidP="00092D28">
      <w:pPr>
        <w:jc w:val="center"/>
        <w:rPr>
          <w:b/>
          <w:sz w:val="22"/>
        </w:rPr>
      </w:pPr>
    </w:p>
    <w:p w:rsidR="00D51E2A" w:rsidRDefault="00D51E2A" w:rsidP="002A193A">
      <w:pPr>
        <w:rPr>
          <w:b/>
          <w:sz w:val="22"/>
        </w:rPr>
      </w:pPr>
    </w:p>
    <w:p w:rsidR="00675C59" w:rsidRPr="00E13FD3" w:rsidRDefault="001760AB" w:rsidP="00092D28">
      <w:pPr>
        <w:jc w:val="center"/>
        <w:rPr>
          <w:b/>
          <w:sz w:val="22"/>
        </w:rPr>
      </w:pPr>
      <w:r>
        <w:rPr>
          <w:b/>
          <w:sz w:val="22"/>
        </w:rPr>
        <w:t>REFERENCES</w:t>
      </w:r>
    </w:p>
    <w:p w:rsidR="00E80CDB" w:rsidRPr="00E13FD3" w:rsidRDefault="00E80CDB" w:rsidP="009B60DF">
      <w:pPr>
        <w:autoSpaceDE w:val="0"/>
        <w:autoSpaceDN w:val="0"/>
        <w:adjustRightInd w:val="0"/>
        <w:ind w:right="43"/>
        <w:jc w:val="both"/>
        <w:rPr>
          <w:sz w:val="22"/>
          <w:szCs w:val="22"/>
        </w:rPr>
      </w:pPr>
    </w:p>
    <w:p w:rsidR="00E80CDB" w:rsidRPr="00E13FD3" w:rsidRDefault="00B0641E" w:rsidP="00E80CDB">
      <w:pPr>
        <w:autoSpaceDE w:val="0"/>
        <w:autoSpaceDN w:val="0"/>
        <w:adjustRightInd w:val="0"/>
        <w:ind w:left="426" w:right="43" w:hanging="426"/>
        <w:jc w:val="both"/>
        <w:rPr>
          <w:sz w:val="22"/>
          <w:szCs w:val="22"/>
        </w:rPr>
      </w:pPr>
      <w:r>
        <w:rPr>
          <w:sz w:val="22"/>
          <w:szCs w:val="22"/>
        </w:rPr>
        <w:t>Alexander, S.</w:t>
      </w:r>
      <w:r w:rsidR="00746C49">
        <w:rPr>
          <w:sz w:val="22"/>
          <w:szCs w:val="22"/>
        </w:rPr>
        <w:t xml:space="preserve"> </w:t>
      </w:r>
      <w:r w:rsidR="00676E8B">
        <w:rPr>
          <w:sz w:val="22"/>
          <w:szCs w:val="22"/>
        </w:rPr>
        <w:t>(2011)</w:t>
      </w:r>
      <w:r w:rsidR="00E80CDB" w:rsidRPr="00E13FD3">
        <w:rPr>
          <w:sz w:val="22"/>
          <w:szCs w:val="22"/>
        </w:rPr>
        <w:t xml:space="preserve"> ‘Property beyond Growth: Toward a Politics of Voluntary Simplicity’ (doctoral thesis, Melbourne Law School, University of Melbourne)</w:t>
      </w:r>
      <w:r w:rsidR="00676E8B">
        <w:rPr>
          <w:sz w:val="22"/>
          <w:szCs w:val="22"/>
        </w:rPr>
        <w:t>,</w:t>
      </w:r>
      <w:r w:rsidR="00E80CDB" w:rsidRPr="00E13FD3">
        <w:rPr>
          <w:sz w:val="22"/>
          <w:szCs w:val="22"/>
        </w:rPr>
        <w:t xml:space="preserve"> </w:t>
      </w:r>
      <w:hyperlink r:id="rId9" w:history="1">
        <w:r w:rsidR="00E80CDB" w:rsidRPr="00E13FD3">
          <w:rPr>
            <w:rStyle w:val="Hyperlink"/>
            <w:sz w:val="22"/>
          </w:rPr>
          <w:t>http://papers.ssrn.com/sol3/papers.cfm?abstract_id=1941069</w:t>
        </w:r>
      </w:hyperlink>
      <w:r w:rsidR="00676E8B">
        <w:rPr>
          <w:sz w:val="22"/>
          <w:szCs w:val="22"/>
        </w:rPr>
        <w:t xml:space="preserve"> date </w:t>
      </w:r>
      <w:r w:rsidR="00E80CDB" w:rsidRPr="00E13FD3">
        <w:rPr>
          <w:sz w:val="22"/>
          <w:szCs w:val="22"/>
        </w:rPr>
        <w:t xml:space="preserve">accessed 5 </w:t>
      </w:r>
      <w:r w:rsidR="00676E8B">
        <w:rPr>
          <w:sz w:val="22"/>
          <w:szCs w:val="22"/>
        </w:rPr>
        <w:t>May 2015.</w:t>
      </w:r>
      <w:r w:rsidR="00E80CDB" w:rsidRPr="00E13FD3">
        <w:rPr>
          <w:sz w:val="22"/>
          <w:szCs w:val="22"/>
        </w:rPr>
        <w:t xml:space="preserve"> </w:t>
      </w:r>
    </w:p>
    <w:p w:rsidR="003559FB" w:rsidRDefault="003559FB" w:rsidP="009B60DF">
      <w:pPr>
        <w:ind w:right="43"/>
        <w:jc w:val="both"/>
        <w:rPr>
          <w:sz w:val="22"/>
          <w:szCs w:val="22"/>
        </w:rPr>
      </w:pPr>
    </w:p>
    <w:p w:rsidR="003559FB" w:rsidRDefault="003559FB" w:rsidP="0089247A">
      <w:pPr>
        <w:ind w:left="426" w:right="43" w:hanging="426"/>
        <w:jc w:val="both"/>
        <w:rPr>
          <w:sz w:val="22"/>
          <w:szCs w:val="22"/>
        </w:rPr>
      </w:pPr>
      <w:r>
        <w:rPr>
          <w:sz w:val="22"/>
          <w:szCs w:val="22"/>
        </w:rPr>
        <w:t>Alexander,</w:t>
      </w:r>
      <w:r w:rsidR="00676E8B">
        <w:rPr>
          <w:sz w:val="22"/>
          <w:szCs w:val="22"/>
        </w:rPr>
        <w:t xml:space="preserve"> S.</w:t>
      </w:r>
      <w:r>
        <w:rPr>
          <w:sz w:val="22"/>
          <w:szCs w:val="22"/>
        </w:rPr>
        <w:t xml:space="preserve"> </w:t>
      </w:r>
      <w:r w:rsidR="00676E8B">
        <w:rPr>
          <w:sz w:val="22"/>
          <w:szCs w:val="22"/>
        </w:rPr>
        <w:t>(</w:t>
      </w:r>
      <w:r>
        <w:rPr>
          <w:sz w:val="22"/>
          <w:szCs w:val="22"/>
        </w:rPr>
        <w:t>2015a</w:t>
      </w:r>
      <w:r w:rsidR="00676E8B">
        <w:rPr>
          <w:sz w:val="22"/>
          <w:szCs w:val="22"/>
        </w:rPr>
        <w:t>)</w:t>
      </w:r>
      <w:r w:rsidR="00746C49">
        <w:rPr>
          <w:sz w:val="22"/>
          <w:szCs w:val="22"/>
        </w:rPr>
        <w:t xml:space="preserve"> </w:t>
      </w:r>
      <w:r w:rsidR="00746C49">
        <w:rPr>
          <w:i/>
          <w:sz w:val="22"/>
          <w:szCs w:val="22"/>
        </w:rPr>
        <w:t>Sufficiency Economy: Enough, for Everyone, Forever</w:t>
      </w:r>
      <w:r>
        <w:rPr>
          <w:sz w:val="22"/>
          <w:szCs w:val="22"/>
        </w:rPr>
        <w:t xml:space="preserve"> </w:t>
      </w:r>
      <w:r w:rsidR="00746C49">
        <w:rPr>
          <w:sz w:val="22"/>
          <w:szCs w:val="22"/>
        </w:rPr>
        <w:t>(</w:t>
      </w:r>
      <w:r w:rsidR="00676E8B">
        <w:rPr>
          <w:sz w:val="22"/>
          <w:szCs w:val="22"/>
        </w:rPr>
        <w:t>Melbourne: Simplicity Institute)</w:t>
      </w:r>
      <w:r w:rsidR="00746C49">
        <w:rPr>
          <w:sz w:val="22"/>
          <w:szCs w:val="22"/>
        </w:rPr>
        <w:t xml:space="preserve">. </w:t>
      </w:r>
    </w:p>
    <w:p w:rsidR="003559FB" w:rsidRDefault="003559FB" w:rsidP="0089247A">
      <w:pPr>
        <w:ind w:left="426" w:right="43" w:hanging="426"/>
        <w:jc w:val="both"/>
        <w:rPr>
          <w:sz w:val="22"/>
          <w:szCs w:val="22"/>
        </w:rPr>
      </w:pPr>
    </w:p>
    <w:p w:rsidR="00676E8B" w:rsidRDefault="003559FB" w:rsidP="00676E8B">
      <w:pPr>
        <w:ind w:left="426" w:right="43" w:hanging="426"/>
        <w:jc w:val="both"/>
        <w:rPr>
          <w:sz w:val="22"/>
          <w:szCs w:val="22"/>
        </w:rPr>
      </w:pPr>
      <w:r>
        <w:rPr>
          <w:sz w:val="22"/>
          <w:szCs w:val="22"/>
        </w:rPr>
        <w:t xml:space="preserve">Alexander, </w:t>
      </w:r>
      <w:r w:rsidR="00676E8B">
        <w:rPr>
          <w:sz w:val="22"/>
          <w:szCs w:val="22"/>
        </w:rPr>
        <w:t>S. (</w:t>
      </w:r>
      <w:r>
        <w:rPr>
          <w:sz w:val="22"/>
          <w:szCs w:val="22"/>
        </w:rPr>
        <w:t>2015b</w:t>
      </w:r>
      <w:r w:rsidR="00676E8B">
        <w:rPr>
          <w:sz w:val="22"/>
          <w:szCs w:val="22"/>
        </w:rPr>
        <w:t>)</w:t>
      </w:r>
      <w:r>
        <w:rPr>
          <w:sz w:val="22"/>
          <w:szCs w:val="22"/>
        </w:rPr>
        <w:t xml:space="preserve"> </w:t>
      </w:r>
      <w:r w:rsidRPr="00676E8B">
        <w:rPr>
          <w:i/>
          <w:sz w:val="22"/>
          <w:szCs w:val="22"/>
        </w:rPr>
        <w:t>Prosperous Descent</w:t>
      </w:r>
      <w:r w:rsidR="00676E8B">
        <w:rPr>
          <w:i/>
          <w:sz w:val="22"/>
          <w:szCs w:val="22"/>
        </w:rPr>
        <w:t xml:space="preserve">: Crisis as Opportunity in an Age of Limits </w:t>
      </w:r>
      <w:r w:rsidR="00676E8B">
        <w:rPr>
          <w:sz w:val="22"/>
          <w:szCs w:val="22"/>
        </w:rPr>
        <w:t xml:space="preserve">(Melbourne: Simplicity Institute). </w:t>
      </w:r>
    </w:p>
    <w:p w:rsidR="003559FB" w:rsidRPr="00676E8B" w:rsidRDefault="00676E8B" w:rsidP="00676E8B">
      <w:pPr>
        <w:ind w:left="426" w:right="43" w:hanging="426"/>
        <w:jc w:val="both"/>
        <w:rPr>
          <w:i/>
          <w:sz w:val="22"/>
          <w:szCs w:val="22"/>
        </w:rPr>
      </w:pPr>
      <w:r>
        <w:rPr>
          <w:i/>
          <w:sz w:val="22"/>
          <w:szCs w:val="22"/>
        </w:rPr>
        <w:t xml:space="preserve"> </w:t>
      </w:r>
      <w:r w:rsidR="003559FB" w:rsidRPr="00676E8B">
        <w:rPr>
          <w:i/>
          <w:sz w:val="22"/>
          <w:szCs w:val="22"/>
        </w:rPr>
        <w:t xml:space="preserve"> </w:t>
      </w:r>
    </w:p>
    <w:p w:rsidR="00AB63B8" w:rsidRPr="00AB63B8" w:rsidRDefault="00AB63B8" w:rsidP="0089247A">
      <w:pPr>
        <w:ind w:left="426" w:right="43" w:hanging="426"/>
        <w:jc w:val="both"/>
        <w:rPr>
          <w:sz w:val="22"/>
          <w:szCs w:val="22"/>
        </w:rPr>
      </w:pPr>
      <w:r>
        <w:rPr>
          <w:sz w:val="22"/>
          <w:szCs w:val="22"/>
        </w:rPr>
        <w:t xml:space="preserve">Alexander, S. and McLeod, A. (eds) (2014) </w:t>
      </w:r>
      <w:r>
        <w:rPr>
          <w:i/>
          <w:sz w:val="22"/>
          <w:szCs w:val="22"/>
        </w:rPr>
        <w:t>Simple Living in History: Pioneers of the Deep Future</w:t>
      </w:r>
      <w:r>
        <w:rPr>
          <w:sz w:val="22"/>
          <w:szCs w:val="22"/>
        </w:rPr>
        <w:t xml:space="preserve"> (Melbourne: Simplicity Institute). </w:t>
      </w:r>
    </w:p>
    <w:p w:rsidR="00AB63B8" w:rsidRDefault="00AB63B8" w:rsidP="0089247A">
      <w:pPr>
        <w:ind w:left="426" w:right="43" w:hanging="426"/>
        <w:jc w:val="both"/>
        <w:rPr>
          <w:sz w:val="22"/>
          <w:szCs w:val="22"/>
        </w:rPr>
      </w:pPr>
    </w:p>
    <w:p w:rsidR="0089247A" w:rsidRPr="00E13FD3" w:rsidRDefault="0089247A" w:rsidP="0089247A">
      <w:pPr>
        <w:ind w:left="426" w:right="43" w:hanging="426"/>
        <w:jc w:val="both"/>
        <w:rPr>
          <w:sz w:val="22"/>
          <w:szCs w:val="22"/>
        </w:rPr>
      </w:pPr>
      <w:r w:rsidRPr="00E13FD3">
        <w:rPr>
          <w:sz w:val="22"/>
          <w:szCs w:val="22"/>
        </w:rPr>
        <w:t xml:space="preserve">Alexander, S., and Ussher, S. </w:t>
      </w:r>
      <w:r w:rsidR="00676E8B">
        <w:rPr>
          <w:sz w:val="22"/>
          <w:szCs w:val="22"/>
        </w:rPr>
        <w:t>(2012)</w:t>
      </w:r>
      <w:r w:rsidRPr="00E13FD3">
        <w:rPr>
          <w:sz w:val="22"/>
          <w:szCs w:val="22"/>
        </w:rPr>
        <w:t xml:space="preserve"> ‘The Voluntary Simplicity Movement: A Multi-National Survey Analysis in Theoretical Context,’ </w:t>
      </w:r>
      <w:r w:rsidRPr="00E13FD3">
        <w:rPr>
          <w:i/>
          <w:sz w:val="22"/>
          <w:szCs w:val="22"/>
        </w:rPr>
        <w:t>Journal of Consumer Culture</w:t>
      </w:r>
      <w:r w:rsidR="00676E8B">
        <w:rPr>
          <w:i/>
          <w:sz w:val="22"/>
          <w:szCs w:val="22"/>
        </w:rPr>
        <w:t xml:space="preserve"> </w:t>
      </w:r>
      <w:r w:rsidR="00676E8B">
        <w:rPr>
          <w:sz w:val="22"/>
          <w:szCs w:val="22"/>
        </w:rPr>
        <w:t>12(1),</w:t>
      </w:r>
      <w:r w:rsidRPr="00E13FD3">
        <w:rPr>
          <w:sz w:val="22"/>
          <w:szCs w:val="22"/>
        </w:rPr>
        <w:t xml:space="preserve"> 66</w:t>
      </w:r>
      <w:r w:rsidR="00676E8B">
        <w:rPr>
          <w:sz w:val="22"/>
          <w:szCs w:val="22"/>
        </w:rPr>
        <w:t xml:space="preserve">-88. </w:t>
      </w:r>
    </w:p>
    <w:p w:rsidR="00F90136" w:rsidRPr="00E13FD3" w:rsidRDefault="00F90136" w:rsidP="00F90136">
      <w:pPr>
        <w:jc w:val="both"/>
        <w:rPr>
          <w:sz w:val="22"/>
        </w:rPr>
      </w:pPr>
    </w:p>
    <w:p w:rsidR="0089247A" w:rsidRPr="00E13FD3" w:rsidRDefault="00F90136" w:rsidP="0055466E">
      <w:pPr>
        <w:ind w:left="426" w:hanging="426"/>
        <w:jc w:val="both"/>
        <w:rPr>
          <w:sz w:val="22"/>
        </w:rPr>
      </w:pPr>
      <w:r w:rsidRPr="00E13FD3">
        <w:rPr>
          <w:sz w:val="22"/>
        </w:rPr>
        <w:t xml:space="preserve">Astyk, </w:t>
      </w:r>
      <w:r w:rsidR="0089247A" w:rsidRPr="00E13FD3">
        <w:rPr>
          <w:sz w:val="22"/>
        </w:rPr>
        <w:t xml:space="preserve">S., </w:t>
      </w:r>
      <w:r w:rsidR="00676E8B">
        <w:rPr>
          <w:sz w:val="22"/>
        </w:rPr>
        <w:t>(</w:t>
      </w:r>
      <w:r w:rsidRPr="00E13FD3">
        <w:rPr>
          <w:sz w:val="22"/>
        </w:rPr>
        <w:t>2012</w:t>
      </w:r>
      <w:r w:rsidR="00676E8B">
        <w:rPr>
          <w:sz w:val="22"/>
        </w:rPr>
        <w:t>)</w:t>
      </w:r>
      <w:r w:rsidR="0089247A" w:rsidRPr="00E13FD3">
        <w:rPr>
          <w:sz w:val="22"/>
        </w:rPr>
        <w:t xml:space="preserve"> </w:t>
      </w:r>
      <w:r w:rsidR="0055466E" w:rsidRPr="00E13FD3">
        <w:rPr>
          <w:i/>
          <w:sz w:val="22"/>
        </w:rPr>
        <w:t>Making Home: Adapting Our Homes and Our Lives to Settle in Place</w:t>
      </w:r>
      <w:r w:rsidR="00676E8B">
        <w:rPr>
          <w:sz w:val="22"/>
        </w:rPr>
        <w:t xml:space="preserve"> (Gabriola Island: </w:t>
      </w:r>
      <w:r w:rsidR="0055466E" w:rsidRPr="00E13FD3">
        <w:rPr>
          <w:sz w:val="22"/>
        </w:rPr>
        <w:t>New Soc</w:t>
      </w:r>
      <w:r w:rsidR="00676E8B">
        <w:rPr>
          <w:sz w:val="22"/>
        </w:rPr>
        <w:t>iety Publishers)</w:t>
      </w:r>
      <w:r w:rsidR="0055466E" w:rsidRPr="00E13FD3">
        <w:rPr>
          <w:sz w:val="22"/>
        </w:rPr>
        <w:t>.</w:t>
      </w:r>
    </w:p>
    <w:p w:rsidR="00F90136" w:rsidRPr="00E13FD3" w:rsidRDefault="00F90136" w:rsidP="00F90136">
      <w:pPr>
        <w:jc w:val="both"/>
        <w:rPr>
          <w:sz w:val="22"/>
        </w:rPr>
      </w:pPr>
    </w:p>
    <w:p w:rsidR="00B34E05" w:rsidRPr="00E13FD3" w:rsidRDefault="00676E8B" w:rsidP="00B34E05">
      <w:pPr>
        <w:widowControl w:val="0"/>
        <w:autoSpaceDE w:val="0"/>
        <w:autoSpaceDN w:val="0"/>
        <w:adjustRightInd w:val="0"/>
        <w:ind w:left="426" w:hanging="426"/>
        <w:jc w:val="both"/>
        <w:rPr>
          <w:rFonts w:cs="Helvetica"/>
          <w:sz w:val="22"/>
        </w:rPr>
      </w:pPr>
      <w:r>
        <w:rPr>
          <w:sz w:val="22"/>
        </w:rPr>
        <w:t>Brown, K., and Kasser, T.</w:t>
      </w:r>
      <w:r w:rsidR="00B34E05" w:rsidRPr="00E13FD3">
        <w:rPr>
          <w:sz w:val="22"/>
        </w:rPr>
        <w:t xml:space="preserve"> </w:t>
      </w:r>
      <w:r>
        <w:rPr>
          <w:sz w:val="22"/>
        </w:rPr>
        <w:t>(2005)</w:t>
      </w:r>
      <w:r w:rsidR="00B34E05" w:rsidRPr="00E13FD3">
        <w:rPr>
          <w:sz w:val="22"/>
        </w:rPr>
        <w:t xml:space="preserve"> ‘</w:t>
      </w:r>
      <w:r w:rsidR="00B34E05" w:rsidRPr="00E13FD3">
        <w:rPr>
          <w:rFonts w:cs="Helvetica"/>
          <w:sz w:val="22"/>
        </w:rPr>
        <w:t xml:space="preserve">Are Psychological and Ecological Well-being Compatible? The Role of Values, Mindfulness, and Lifestyle. </w:t>
      </w:r>
      <w:r w:rsidR="00B34E05" w:rsidRPr="00E13FD3">
        <w:rPr>
          <w:rFonts w:cs="Helvetica"/>
          <w:i/>
          <w:iCs/>
          <w:sz w:val="22"/>
        </w:rPr>
        <w:t>Social Indicators Research</w:t>
      </w:r>
      <w:r>
        <w:rPr>
          <w:rFonts w:cs="Helvetica"/>
          <w:i/>
          <w:iCs/>
          <w:sz w:val="22"/>
        </w:rPr>
        <w:t>,</w:t>
      </w:r>
      <w:r w:rsidR="00B34E05" w:rsidRPr="00E13FD3">
        <w:rPr>
          <w:rFonts w:cs="Helvetica"/>
          <w:iCs/>
          <w:sz w:val="22"/>
        </w:rPr>
        <w:t>’</w:t>
      </w:r>
      <w:r w:rsidR="00B34E05" w:rsidRPr="00E13FD3">
        <w:rPr>
          <w:rFonts w:cs="Helvetica"/>
          <w:sz w:val="22"/>
        </w:rPr>
        <w:t xml:space="preserve"> 74</w:t>
      </w:r>
      <w:r>
        <w:rPr>
          <w:rFonts w:cs="Helvetica"/>
          <w:b/>
          <w:bCs/>
          <w:sz w:val="22"/>
        </w:rPr>
        <w:t>,</w:t>
      </w:r>
      <w:r w:rsidR="00B34E05" w:rsidRPr="00E13FD3">
        <w:rPr>
          <w:rFonts w:cs="Helvetica"/>
          <w:sz w:val="22"/>
        </w:rPr>
        <w:t xml:space="preserve"> 349-368.</w:t>
      </w:r>
    </w:p>
    <w:p w:rsidR="00F90136" w:rsidRPr="00257AF7" w:rsidRDefault="00F90136" w:rsidP="00F90136">
      <w:pPr>
        <w:jc w:val="both"/>
        <w:rPr>
          <w:sz w:val="22"/>
          <w:szCs w:val="22"/>
        </w:rPr>
      </w:pPr>
    </w:p>
    <w:p w:rsidR="00D51E2A" w:rsidRDefault="00D51E2A" w:rsidP="00257AF7">
      <w:pPr>
        <w:ind w:left="426" w:hanging="426"/>
        <w:jc w:val="both"/>
        <w:rPr>
          <w:sz w:val="22"/>
          <w:szCs w:val="22"/>
        </w:rPr>
      </w:pPr>
      <w:r>
        <w:rPr>
          <w:sz w:val="22"/>
          <w:szCs w:val="22"/>
        </w:rPr>
        <w:t xml:space="preserve">De Geus, M. (1999) </w:t>
      </w:r>
      <w:r>
        <w:rPr>
          <w:i/>
          <w:sz w:val="22"/>
          <w:szCs w:val="22"/>
        </w:rPr>
        <w:t>Ecological Utopias: Envisioning the Sustainable Society</w:t>
      </w:r>
      <w:r>
        <w:rPr>
          <w:sz w:val="22"/>
          <w:szCs w:val="22"/>
        </w:rPr>
        <w:t xml:space="preserve"> (Utrecht, International Books). </w:t>
      </w:r>
    </w:p>
    <w:p w:rsidR="002A193A" w:rsidRDefault="002A193A" w:rsidP="00257AF7">
      <w:pPr>
        <w:ind w:left="426" w:hanging="426"/>
        <w:jc w:val="both"/>
        <w:rPr>
          <w:sz w:val="22"/>
          <w:szCs w:val="22"/>
        </w:rPr>
      </w:pPr>
    </w:p>
    <w:p w:rsidR="002A193A" w:rsidRPr="002A193A" w:rsidRDefault="002A193A" w:rsidP="00257AF7">
      <w:pPr>
        <w:ind w:left="426" w:hanging="426"/>
        <w:jc w:val="both"/>
        <w:rPr>
          <w:sz w:val="22"/>
          <w:szCs w:val="22"/>
        </w:rPr>
      </w:pPr>
      <w:r>
        <w:rPr>
          <w:sz w:val="22"/>
          <w:szCs w:val="22"/>
        </w:rPr>
        <w:t xml:space="preserve">Douglas, M. (1976) ‘Relative Poverty – Relative Communication’ in T. Jackson (ed.) 2006. </w:t>
      </w:r>
      <w:r>
        <w:rPr>
          <w:i/>
          <w:sz w:val="22"/>
          <w:szCs w:val="22"/>
        </w:rPr>
        <w:t xml:space="preserve">The </w:t>
      </w:r>
      <w:proofErr w:type="spellStart"/>
      <w:r>
        <w:rPr>
          <w:i/>
          <w:sz w:val="22"/>
          <w:szCs w:val="22"/>
        </w:rPr>
        <w:t>Earthscan</w:t>
      </w:r>
      <w:proofErr w:type="spellEnd"/>
      <w:r>
        <w:rPr>
          <w:i/>
          <w:sz w:val="22"/>
          <w:szCs w:val="22"/>
        </w:rPr>
        <w:t xml:space="preserve"> Reader in Sustainable Consumption</w:t>
      </w:r>
      <w:r>
        <w:rPr>
          <w:sz w:val="22"/>
          <w:szCs w:val="22"/>
        </w:rPr>
        <w:t xml:space="preserve"> (London, </w:t>
      </w:r>
      <w:proofErr w:type="spellStart"/>
      <w:r>
        <w:rPr>
          <w:sz w:val="22"/>
          <w:szCs w:val="22"/>
        </w:rPr>
        <w:t>Earthscan</w:t>
      </w:r>
      <w:proofErr w:type="spellEnd"/>
      <w:r>
        <w:rPr>
          <w:sz w:val="22"/>
          <w:szCs w:val="22"/>
        </w:rPr>
        <w:t xml:space="preserve">). </w:t>
      </w:r>
    </w:p>
    <w:p w:rsidR="00D51E2A" w:rsidRDefault="00D51E2A" w:rsidP="00257AF7">
      <w:pPr>
        <w:ind w:left="426" w:hanging="426"/>
        <w:jc w:val="both"/>
        <w:rPr>
          <w:sz w:val="22"/>
          <w:szCs w:val="22"/>
        </w:rPr>
      </w:pPr>
    </w:p>
    <w:p w:rsidR="00257AF7" w:rsidRPr="00257AF7" w:rsidRDefault="00257AF7" w:rsidP="00257AF7">
      <w:pPr>
        <w:ind w:left="426" w:hanging="426"/>
        <w:jc w:val="both"/>
        <w:rPr>
          <w:sz w:val="22"/>
          <w:szCs w:val="22"/>
        </w:rPr>
      </w:pPr>
      <w:r w:rsidRPr="00257AF7">
        <w:rPr>
          <w:sz w:val="22"/>
          <w:szCs w:val="22"/>
        </w:rPr>
        <w:t xml:space="preserve">Gerland, P. </w:t>
      </w:r>
      <w:r w:rsidRPr="00257AF7">
        <w:rPr>
          <w:i/>
          <w:sz w:val="22"/>
          <w:szCs w:val="22"/>
        </w:rPr>
        <w:t>et al</w:t>
      </w:r>
      <w:r w:rsidRPr="00257AF7">
        <w:rPr>
          <w:sz w:val="22"/>
          <w:szCs w:val="22"/>
        </w:rPr>
        <w:t xml:space="preserve"> 2014, ‘World Population Stabilization Unlikely This Century’ </w:t>
      </w:r>
      <w:r w:rsidRPr="00257AF7">
        <w:rPr>
          <w:i/>
          <w:sz w:val="22"/>
          <w:szCs w:val="22"/>
        </w:rPr>
        <w:t xml:space="preserve">Science </w:t>
      </w:r>
      <w:r w:rsidRPr="00257AF7">
        <w:rPr>
          <w:sz w:val="22"/>
          <w:szCs w:val="22"/>
        </w:rPr>
        <w:t xml:space="preserve">18 September 2014: </w:t>
      </w:r>
      <w:r w:rsidRPr="00257AF7">
        <w:rPr>
          <w:sz w:val="22"/>
          <w:szCs w:val="22"/>
          <w:shd w:val="clear" w:color="auto" w:fill="FFFFFF"/>
        </w:rPr>
        <w:t>DOI: 10.1126/science.1257469.</w:t>
      </w:r>
    </w:p>
    <w:p w:rsidR="00257AF7" w:rsidRPr="00257AF7" w:rsidRDefault="00257AF7" w:rsidP="00257AF7">
      <w:pPr>
        <w:ind w:right="43"/>
        <w:jc w:val="both"/>
        <w:rPr>
          <w:sz w:val="22"/>
          <w:szCs w:val="22"/>
        </w:rPr>
      </w:pPr>
    </w:p>
    <w:p w:rsidR="00086537" w:rsidRPr="00E13FD3" w:rsidRDefault="00086537" w:rsidP="00086537">
      <w:pPr>
        <w:ind w:left="426" w:right="43" w:hanging="426"/>
        <w:jc w:val="both"/>
        <w:rPr>
          <w:sz w:val="22"/>
        </w:rPr>
      </w:pPr>
      <w:r w:rsidRPr="00E13FD3">
        <w:rPr>
          <w:sz w:val="22"/>
        </w:rPr>
        <w:t>Global Footprint Network, 2012. Reports available at:</w:t>
      </w:r>
    </w:p>
    <w:p w:rsidR="00AE333C" w:rsidRDefault="000529DC" w:rsidP="00AE333C">
      <w:pPr>
        <w:ind w:left="426" w:right="43"/>
        <w:jc w:val="both"/>
        <w:rPr>
          <w:i/>
          <w:sz w:val="22"/>
          <w:szCs w:val="22"/>
        </w:rPr>
      </w:pPr>
      <w:hyperlink r:id="rId10" w:history="1">
        <w:r w:rsidR="00086537" w:rsidRPr="00E13FD3">
          <w:rPr>
            <w:rStyle w:val="Hyperlink"/>
            <w:sz w:val="22"/>
          </w:rPr>
          <w:t>http://www.footprintnetwork.org/en/index.php/GFN/</w:t>
        </w:r>
      </w:hyperlink>
      <w:r w:rsidR="000F731C">
        <w:rPr>
          <w:sz w:val="22"/>
        </w:rPr>
        <w:t xml:space="preserve"> date accessed at 31 March 2014</w:t>
      </w:r>
      <w:r w:rsidR="00086537" w:rsidRPr="00E13FD3">
        <w:rPr>
          <w:sz w:val="22"/>
        </w:rPr>
        <w:t>.</w:t>
      </w:r>
    </w:p>
    <w:p w:rsidR="00AE333C" w:rsidRDefault="00AE333C" w:rsidP="00AE333C">
      <w:pPr>
        <w:ind w:right="43"/>
        <w:jc w:val="both"/>
        <w:rPr>
          <w:i/>
          <w:sz w:val="22"/>
          <w:szCs w:val="22"/>
        </w:rPr>
      </w:pPr>
    </w:p>
    <w:p w:rsidR="00AE333C" w:rsidRDefault="00AE333C" w:rsidP="00AE333C">
      <w:pPr>
        <w:ind w:left="426" w:right="43" w:hanging="426"/>
        <w:jc w:val="both"/>
        <w:rPr>
          <w:sz w:val="22"/>
        </w:rPr>
      </w:pPr>
      <w:r>
        <w:rPr>
          <w:sz w:val="22"/>
          <w:szCs w:val="22"/>
        </w:rPr>
        <w:t xml:space="preserve">Greer, J.M. (2008) </w:t>
      </w:r>
      <w:r>
        <w:rPr>
          <w:i/>
          <w:sz w:val="22"/>
          <w:szCs w:val="22"/>
        </w:rPr>
        <w:t>The Long Descent: A User’s Guide to the End of Industrial Civilization</w:t>
      </w:r>
      <w:r>
        <w:rPr>
          <w:sz w:val="22"/>
          <w:szCs w:val="22"/>
        </w:rPr>
        <w:t xml:space="preserve"> </w:t>
      </w:r>
      <w:r>
        <w:rPr>
          <w:sz w:val="22"/>
        </w:rPr>
        <w:t xml:space="preserve">(Gabriola Island: New Society Publishers). </w:t>
      </w:r>
    </w:p>
    <w:p w:rsidR="00AE333C" w:rsidRDefault="00AE333C" w:rsidP="00AE333C">
      <w:pPr>
        <w:ind w:right="43"/>
        <w:jc w:val="both"/>
        <w:rPr>
          <w:i/>
          <w:sz w:val="22"/>
          <w:szCs w:val="22"/>
        </w:rPr>
      </w:pPr>
    </w:p>
    <w:p w:rsidR="00AE333C" w:rsidRDefault="00AE333C" w:rsidP="00AE333C">
      <w:pPr>
        <w:ind w:left="426" w:right="43" w:hanging="426"/>
        <w:jc w:val="both"/>
        <w:rPr>
          <w:sz w:val="22"/>
        </w:rPr>
      </w:pPr>
      <w:r>
        <w:rPr>
          <w:sz w:val="22"/>
        </w:rPr>
        <w:t xml:space="preserve">Greer, J.M. (2009) </w:t>
      </w:r>
      <w:r>
        <w:rPr>
          <w:i/>
          <w:sz w:val="22"/>
        </w:rPr>
        <w:t>The Eco-Technic Future: Envisioning a Post-Peak World</w:t>
      </w:r>
      <w:r>
        <w:rPr>
          <w:sz w:val="22"/>
        </w:rPr>
        <w:t xml:space="preserve"> (Gabriola Island: New Society Publishers). </w:t>
      </w:r>
    </w:p>
    <w:p w:rsidR="00AE333C" w:rsidRDefault="00AE333C" w:rsidP="00AE333C">
      <w:pPr>
        <w:ind w:left="426" w:right="43" w:hanging="426"/>
        <w:jc w:val="both"/>
        <w:rPr>
          <w:sz w:val="22"/>
        </w:rPr>
      </w:pPr>
    </w:p>
    <w:p w:rsidR="00AE333C" w:rsidRDefault="00676E8B" w:rsidP="00AE333C">
      <w:pPr>
        <w:ind w:left="426" w:right="43" w:hanging="426"/>
        <w:jc w:val="both"/>
        <w:rPr>
          <w:sz w:val="22"/>
          <w:szCs w:val="22"/>
        </w:rPr>
      </w:pPr>
      <w:r>
        <w:rPr>
          <w:sz w:val="22"/>
        </w:rPr>
        <w:t>Holmgren, D.</w:t>
      </w:r>
      <w:r w:rsidR="00B34E05" w:rsidRPr="00E13FD3">
        <w:rPr>
          <w:sz w:val="22"/>
        </w:rPr>
        <w:t xml:space="preserve"> </w:t>
      </w:r>
      <w:r>
        <w:rPr>
          <w:sz w:val="22"/>
        </w:rPr>
        <w:t>(2002)</w:t>
      </w:r>
      <w:r w:rsidR="00B34E05" w:rsidRPr="00E13FD3">
        <w:rPr>
          <w:sz w:val="22"/>
        </w:rPr>
        <w:t xml:space="preserve"> </w:t>
      </w:r>
      <w:r w:rsidR="00B34E05" w:rsidRPr="00E13FD3">
        <w:rPr>
          <w:i/>
          <w:sz w:val="22"/>
        </w:rPr>
        <w:t>Permaculture: Principles and Pathways beyond Sustainability</w:t>
      </w:r>
      <w:r w:rsidR="00B34E05" w:rsidRPr="00E13FD3">
        <w:rPr>
          <w:sz w:val="22"/>
        </w:rPr>
        <w:t xml:space="preserve"> </w:t>
      </w:r>
      <w:r>
        <w:rPr>
          <w:sz w:val="22"/>
        </w:rPr>
        <w:t xml:space="preserve">(Hepburn: </w:t>
      </w:r>
      <w:r w:rsidR="00B34E05" w:rsidRPr="00E13FD3">
        <w:rPr>
          <w:sz w:val="22"/>
        </w:rPr>
        <w:t>Ho</w:t>
      </w:r>
      <w:r>
        <w:rPr>
          <w:sz w:val="22"/>
        </w:rPr>
        <w:t xml:space="preserve">lmgren Design Services). </w:t>
      </w:r>
      <w:r w:rsidR="00B34E05" w:rsidRPr="00E13FD3">
        <w:rPr>
          <w:sz w:val="22"/>
        </w:rPr>
        <w:t xml:space="preserve">  </w:t>
      </w:r>
    </w:p>
    <w:p w:rsidR="00AE333C" w:rsidRDefault="00AE333C" w:rsidP="00AE333C">
      <w:pPr>
        <w:ind w:left="426" w:right="43" w:hanging="426"/>
        <w:jc w:val="both"/>
        <w:rPr>
          <w:sz w:val="22"/>
          <w:szCs w:val="22"/>
        </w:rPr>
      </w:pPr>
    </w:p>
    <w:p w:rsidR="00086537" w:rsidRPr="00E13FD3" w:rsidRDefault="00676E8B" w:rsidP="00086537">
      <w:pPr>
        <w:ind w:left="426" w:hanging="426"/>
        <w:jc w:val="both"/>
        <w:rPr>
          <w:sz w:val="22"/>
        </w:rPr>
      </w:pPr>
      <w:r>
        <w:rPr>
          <w:sz w:val="22"/>
        </w:rPr>
        <w:t>Holmgren, D</w:t>
      </w:r>
      <w:r w:rsidR="00086537" w:rsidRPr="00E13FD3">
        <w:rPr>
          <w:sz w:val="22"/>
        </w:rPr>
        <w:t xml:space="preserve"> </w:t>
      </w:r>
      <w:r>
        <w:rPr>
          <w:sz w:val="22"/>
        </w:rPr>
        <w:t>(2012)</w:t>
      </w:r>
      <w:r w:rsidR="00086537" w:rsidRPr="00E13FD3">
        <w:rPr>
          <w:sz w:val="22"/>
        </w:rPr>
        <w:t xml:space="preserve"> ‘Retrofitting the Suburbs for the Energy Descent Future’ </w:t>
      </w:r>
      <w:r w:rsidR="00086537" w:rsidRPr="00E13FD3">
        <w:rPr>
          <w:i/>
          <w:sz w:val="22"/>
        </w:rPr>
        <w:t xml:space="preserve">Simplicity Institute Report </w:t>
      </w:r>
      <w:r>
        <w:rPr>
          <w:sz w:val="22"/>
        </w:rPr>
        <w:t>12i, 1-8.</w:t>
      </w:r>
      <w:r w:rsidR="00086537" w:rsidRPr="00E13FD3">
        <w:rPr>
          <w:sz w:val="22"/>
        </w:rPr>
        <w:t xml:space="preserve"> </w:t>
      </w:r>
    </w:p>
    <w:p w:rsidR="00F90136" w:rsidRPr="00E13FD3" w:rsidRDefault="00F90136" w:rsidP="00F90136">
      <w:pPr>
        <w:jc w:val="both"/>
        <w:rPr>
          <w:sz w:val="22"/>
        </w:rPr>
      </w:pPr>
    </w:p>
    <w:p w:rsidR="00676E8B" w:rsidRDefault="00676E8B" w:rsidP="00040A16">
      <w:pPr>
        <w:ind w:left="426" w:hanging="426"/>
        <w:jc w:val="both"/>
        <w:rPr>
          <w:rFonts w:cs="Helvetica"/>
          <w:sz w:val="22"/>
        </w:rPr>
      </w:pPr>
      <w:r>
        <w:rPr>
          <w:rFonts w:cs="Helvetica"/>
          <w:sz w:val="22"/>
        </w:rPr>
        <w:t>Hopkins, R.</w:t>
      </w:r>
      <w:r w:rsidR="00086537" w:rsidRPr="00E13FD3">
        <w:rPr>
          <w:rFonts w:cs="Helvetica"/>
          <w:sz w:val="22"/>
        </w:rPr>
        <w:t xml:space="preserve"> </w:t>
      </w:r>
      <w:r>
        <w:rPr>
          <w:rFonts w:cs="Helvetica"/>
          <w:sz w:val="22"/>
        </w:rPr>
        <w:t>(2008)</w:t>
      </w:r>
      <w:r w:rsidR="00086537" w:rsidRPr="00E13FD3">
        <w:rPr>
          <w:rFonts w:cs="Helvetica"/>
          <w:sz w:val="22"/>
        </w:rPr>
        <w:t xml:space="preserve"> </w:t>
      </w:r>
      <w:r w:rsidR="00086537" w:rsidRPr="00E13FD3">
        <w:rPr>
          <w:rFonts w:cs="Helvetica"/>
          <w:i/>
          <w:iCs/>
          <w:sz w:val="22"/>
        </w:rPr>
        <w:t>The Transition Handbook: From Oil Dependency to Local Resilience</w:t>
      </w:r>
      <w:r w:rsidR="00086537" w:rsidRPr="00E13FD3">
        <w:rPr>
          <w:rFonts w:cs="Helvetica"/>
          <w:sz w:val="22"/>
        </w:rPr>
        <w:t xml:space="preserve"> </w:t>
      </w:r>
      <w:r>
        <w:rPr>
          <w:rFonts w:cs="Helvetica"/>
          <w:sz w:val="22"/>
        </w:rPr>
        <w:t>(Totnes, Devon: Green Books).</w:t>
      </w:r>
    </w:p>
    <w:p w:rsidR="00F90136" w:rsidRPr="00E13FD3" w:rsidRDefault="00F90136" w:rsidP="00F90136">
      <w:pPr>
        <w:jc w:val="both"/>
        <w:rPr>
          <w:sz w:val="22"/>
        </w:rPr>
      </w:pPr>
    </w:p>
    <w:p w:rsidR="000F731C" w:rsidRDefault="00F63A7E" w:rsidP="000F731C">
      <w:pPr>
        <w:ind w:left="426" w:hanging="426"/>
        <w:jc w:val="both"/>
        <w:rPr>
          <w:sz w:val="22"/>
          <w:szCs w:val="22"/>
        </w:rPr>
      </w:pPr>
      <w:r w:rsidRPr="00E13FD3">
        <w:rPr>
          <w:sz w:val="22"/>
          <w:szCs w:val="22"/>
        </w:rPr>
        <w:t>Intergovernmental Panel of Climate Change (IPCC), 2007. ‘Climate Change 2007 – The Phys</w:t>
      </w:r>
      <w:r w:rsidR="000F731C">
        <w:rPr>
          <w:sz w:val="22"/>
          <w:szCs w:val="22"/>
        </w:rPr>
        <w:t>ical Science Basis’</w:t>
      </w:r>
    </w:p>
    <w:p w:rsidR="00F63A7E" w:rsidRPr="00E13FD3" w:rsidRDefault="000529DC" w:rsidP="000F731C">
      <w:pPr>
        <w:ind w:left="426"/>
        <w:jc w:val="both"/>
        <w:rPr>
          <w:sz w:val="22"/>
          <w:szCs w:val="22"/>
        </w:rPr>
      </w:pPr>
      <w:hyperlink r:id="rId11" w:history="1">
        <w:r w:rsidR="00F63A7E" w:rsidRPr="00E13FD3">
          <w:rPr>
            <w:rStyle w:val="Hyperlink"/>
            <w:sz w:val="22"/>
            <w:szCs w:val="22"/>
          </w:rPr>
          <w:t>http://www.ipcc.ch/publications_and_data/publications_and_data_reports.shtml</w:t>
        </w:r>
      </w:hyperlink>
      <w:r w:rsidR="000F731C">
        <w:rPr>
          <w:sz w:val="22"/>
          <w:szCs w:val="22"/>
        </w:rPr>
        <w:t xml:space="preserve"> date accessed 29 June 2013</w:t>
      </w:r>
      <w:r w:rsidR="00F63A7E" w:rsidRPr="00E13FD3">
        <w:rPr>
          <w:sz w:val="22"/>
          <w:szCs w:val="22"/>
        </w:rPr>
        <w:t xml:space="preserve">. </w:t>
      </w:r>
    </w:p>
    <w:p w:rsidR="00F90136" w:rsidRPr="00E13FD3" w:rsidRDefault="00F90136" w:rsidP="00F90136">
      <w:pPr>
        <w:jc w:val="both"/>
        <w:rPr>
          <w:sz w:val="22"/>
        </w:rPr>
      </w:pPr>
    </w:p>
    <w:p w:rsidR="00B34E05" w:rsidRPr="00E13FD3" w:rsidRDefault="00E35883" w:rsidP="00B34E05">
      <w:pPr>
        <w:widowControl w:val="0"/>
        <w:autoSpaceDE w:val="0"/>
        <w:autoSpaceDN w:val="0"/>
        <w:adjustRightInd w:val="0"/>
        <w:ind w:left="426" w:hanging="426"/>
        <w:jc w:val="both"/>
        <w:rPr>
          <w:rFonts w:cs="Helvetica"/>
          <w:sz w:val="22"/>
        </w:rPr>
      </w:pPr>
      <w:r>
        <w:rPr>
          <w:sz w:val="22"/>
          <w:szCs w:val="22"/>
        </w:rPr>
        <w:t>Jackson, T.</w:t>
      </w:r>
      <w:r w:rsidR="00B34E05" w:rsidRPr="00E13FD3">
        <w:rPr>
          <w:sz w:val="22"/>
          <w:szCs w:val="22"/>
        </w:rPr>
        <w:t xml:space="preserve"> </w:t>
      </w:r>
      <w:r>
        <w:rPr>
          <w:sz w:val="22"/>
          <w:szCs w:val="22"/>
        </w:rPr>
        <w:t>(2005)</w:t>
      </w:r>
      <w:r w:rsidR="00B34E05" w:rsidRPr="00E13FD3">
        <w:rPr>
          <w:sz w:val="22"/>
          <w:szCs w:val="22"/>
        </w:rPr>
        <w:t xml:space="preserve"> ‘</w:t>
      </w:r>
      <w:r w:rsidR="00B34E05" w:rsidRPr="00E13FD3">
        <w:rPr>
          <w:rFonts w:cs="Helvetica"/>
          <w:sz w:val="22"/>
        </w:rPr>
        <w:t xml:space="preserve">Live Better by Consuming Less? Is There a Double Dividend in Sustainable Consumption?’ </w:t>
      </w:r>
      <w:r w:rsidR="00B34E05" w:rsidRPr="00E13FD3">
        <w:rPr>
          <w:rFonts w:cs="Helvetica"/>
          <w:i/>
          <w:iCs/>
          <w:sz w:val="22"/>
        </w:rPr>
        <w:t>Journal of Industrial Ecology,</w:t>
      </w:r>
      <w:r w:rsidR="00B34E05" w:rsidRPr="00E13FD3">
        <w:rPr>
          <w:rFonts w:cs="Helvetica"/>
          <w:sz w:val="22"/>
        </w:rPr>
        <w:t xml:space="preserve"> 9</w:t>
      </w:r>
      <w:r w:rsidR="00B34E05" w:rsidRPr="00E13FD3">
        <w:rPr>
          <w:rFonts w:cs="Helvetica"/>
          <w:b/>
          <w:bCs/>
          <w:sz w:val="22"/>
        </w:rPr>
        <w:t>,</w:t>
      </w:r>
      <w:r w:rsidR="00B34E05" w:rsidRPr="00E13FD3">
        <w:rPr>
          <w:rFonts w:cs="Helvetica"/>
          <w:sz w:val="22"/>
        </w:rPr>
        <w:t xml:space="preserve"> 19-36.</w:t>
      </w:r>
    </w:p>
    <w:p w:rsidR="00F90136" w:rsidRPr="00E13FD3" w:rsidRDefault="00F90136" w:rsidP="00F90136">
      <w:pPr>
        <w:jc w:val="both"/>
        <w:rPr>
          <w:sz w:val="22"/>
        </w:rPr>
      </w:pPr>
    </w:p>
    <w:p w:rsidR="00B34E05" w:rsidRPr="00E13FD3" w:rsidRDefault="00B34E05" w:rsidP="00B34E05">
      <w:pPr>
        <w:ind w:left="426" w:right="43" w:hanging="426"/>
        <w:jc w:val="both"/>
        <w:rPr>
          <w:sz w:val="22"/>
          <w:szCs w:val="22"/>
        </w:rPr>
      </w:pPr>
      <w:r w:rsidRPr="00E13FD3">
        <w:rPr>
          <w:sz w:val="22"/>
          <w:szCs w:val="22"/>
        </w:rPr>
        <w:t xml:space="preserve">Jackson, T., </w:t>
      </w:r>
      <w:r w:rsidR="00E35883">
        <w:rPr>
          <w:sz w:val="22"/>
          <w:szCs w:val="22"/>
        </w:rPr>
        <w:t>(2009)</w:t>
      </w:r>
      <w:r w:rsidRPr="00E13FD3">
        <w:rPr>
          <w:sz w:val="22"/>
          <w:szCs w:val="22"/>
        </w:rPr>
        <w:t xml:space="preserve"> </w:t>
      </w:r>
      <w:r w:rsidRPr="00E13FD3">
        <w:rPr>
          <w:i/>
          <w:iCs/>
          <w:sz w:val="22"/>
          <w:szCs w:val="22"/>
        </w:rPr>
        <w:t>Prosperity without Growth: Economics for a Finite Planet</w:t>
      </w:r>
      <w:r w:rsidR="00E35883">
        <w:rPr>
          <w:iCs/>
          <w:sz w:val="22"/>
          <w:szCs w:val="22"/>
        </w:rPr>
        <w:t xml:space="preserve"> (London: </w:t>
      </w:r>
      <w:r w:rsidR="00E35883">
        <w:rPr>
          <w:sz w:val="22"/>
          <w:szCs w:val="22"/>
        </w:rPr>
        <w:t xml:space="preserve">Earthscan). </w:t>
      </w:r>
    </w:p>
    <w:p w:rsidR="00086537" w:rsidRPr="00E13FD3" w:rsidRDefault="00086537" w:rsidP="00F90136">
      <w:pPr>
        <w:jc w:val="both"/>
        <w:rPr>
          <w:sz w:val="22"/>
        </w:rPr>
      </w:pPr>
    </w:p>
    <w:p w:rsidR="00086537" w:rsidRPr="00E13FD3" w:rsidRDefault="00086537" w:rsidP="00086537">
      <w:pPr>
        <w:ind w:left="426" w:hanging="426"/>
        <w:jc w:val="both"/>
        <w:rPr>
          <w:sz w:val="22"/>
        </w:rPr>
      </w:pPr>
      <w:r w:rsidRPr="00E13FD3">
        <w:rPr>
          <w:sz w:val="22"/>
        </w:rPr>
        <w:t xml:space="preserve">Jenkins, J. </w:t>
      </w:r>
      <w:r w:rsidR="00A9049D">
        <w:rPr>
          <w:sz w:val="22"/>
        </w:rPr>
        <w:t>(2005)</w:t>
      </w:r>
      <w:r w:rsidRPr="00E13FD3">
        <w:rPr>
          <w:sz w:val="22"/>
        </w:rPr>
        <w:t xml:space="preserve"> </w:t>
      </w:r>
      <w:r w:rsidRPr="00E13FD3">
        <w:rPr>
          <w:i/>
          <w:sz w:val="22"/>
        </w:rPr>
        <w:t>The Humanure Handbook: A Guide to Composting Human Manure</w:t>
      </w:r>
      <w:r w:rsidR="00A9049D">
        <w:rPr>
          <w:sz w:val="22"/>
        </w:rPr>
        <w:t>, 3</w:t>
      </w:r>
      <w:r w:rsidR="00A9049D" w:rsidRPr="00A9049D">
        <w:rPr>
          <w:sz w:val="22"/>
          <w:vertAlign w:val="superscript"/>
        </w:rPr>
        <w:t>rd</w:t>
      </w:r>
      <w:r w:rsidR="00A9049D">
        <w:rPr>
          <w:sz w:val="22"/>
        </w:rPr>
        <w:t xml:space="preserve"> ed, (</w:t>
      </w:r>
      <w:r w:rsidR="00A9049D" w:rsidRPr="00E13FD3">
        <w:rPr>
          <w:sz w:val="22"/>
        </w:rPr>
        <w:t xml:space="preserve">White River Junction, VT </w:t>
      </w:r>
      <w:r w:rsidRPr="00E13FD3">
        <w:rPr>
          <w:sz w:val="22"/>
        </w:rPr>
        <w:t>Chelsea Gree</w:t>
      </w:r>
      <w:r w:rsidR="00A9049D">
        <w:rPr>
          <w:sz w:val="22"/>
        </w:rPr>
        <w:t>n Publishing)</w:t>
      </w:r>
      <w:r w:rsidRPr="00E13FD3">
        <w:rPr>
          <w:sz w:val="22"/>
        </w:rPr>
        <w:t xml:space="preserve">. </w:t>
      </w:r>
    </w:p>
    <w:p w:rsidR="00F90136" w:rsidRPr="00E13FD3" w:rsidRDefault="00F90136" w:rsidP="00F90136">
      <w:pPr>
        <w:jc w:val="both"/>
        <w:rPr>
          <w:sz w:val="22"/>
        </w:rPr>
      </w:pPr>
    </w:p>
    <w:p w:rsidR="00B34E05" w:rsidRPr="00E13FD3" w:rsidRDefault="00A9049D" w:rsidP="00B34E05">
      <w:pPr>
        <w:ind w:left="426" w:right="43" w:hanging="426"/>
        <w:jc w:val="both"/>
        <w:rPr>
          <w:sz w:val="22"/>
          <w:szCs w:val="22"/>
        </w:rPr>
      </w:pPr>
      <w:r>
        <w:rPr>
          <w:sz w:val="22"/>
          <w:szCs w:val="22"/>
        </w:rPr>
        <w:t>Kasser, T.</w:t>
      </w:r>
      <w:r w:rsidR="00B34E05" w:rsidRPr="00E13FD3">
        <w:rPr>
          <w:sz w:val="22"/>
          <w:szCs w:val="22"/>
        </w:rPr>
        <w:t xml:space="preserve"> </w:t>
      </w:r>
      <w:r>
        <w:rPr>
          <w:sz w:val="22"/>
          <w:szCs w:val="22"/>
        </w:rPr>
        <w:t>(2002)</w:t>
      </w:r>
      <w:r w:rsidR="00B34E05" w:rsidRPr="00E13FD3">
        <w:rPr>
          <w:sz w:val="22"/>
          <w:szCs w:val="22"/>
        </w:rPr>
        <w:t xml:space="preserve"> </w:t>
      </w:r>
      <w:r>
        <w:rPr>
          <w:i/>
          <w:iCs/>
          <w:sz w:val="22"/>
          <w:szCs w:val="22"/>
        </w:rPr>
        <w:t>The High Price of Materialism</w:t>
      </w:r>
      <w:r w:rsidR="00B34E05" w:rsidRPr="00E13FD3">
        <w:rPr>
          <w:sz w:val="22"/>
          <w:szCs w:val="22"/>
        </w:rPr>
        <w:t xml:space="preserve"> </w:t>
      </w:r>
      <w:r>
        <w:rPr>
          <w:sz w:val="22"/>
          <w:szCs w:val="22"/>
        </w:rPr>
        <w:t xml:space="preserve">(Cambridge, Mass: </w:t>
      </w:r>
      <w:r w:rsidRPr="00E13FD3">
        <w:rPr>
          <w:sz w:val="22"/>
          <w:szCs w:val="22"/>
        </w:rPr>
        <w:t>MIT Press</w:t>
      </w:r>
      <w:r>
        <w:rPr>
          <w:sz w:val="22"/>
          <w:szCs w:val="22"/>
        </w:rPr>
        <w:t>).</w:t>
      </w:r>
    </w:p>
    <w:p w:rsidR="00F90136" w:rsidRPr="00E13FD3" w:rsidRDefault="00F90136" w:rsidP="00F90136">
      <w:pPr>
        <w:jc w:val="both"/>
        <w:rPr>
          <w:sz w:val="22"/>
        </w:rPr>
      </w:pPr>
    </w:p>
    <w:p w:rsidR="00721426" w:rsidRDefault="00086537" w:rsidP="00086537">
      <w:pPr>
        <w:ind w:left="426" w:right="43" w:hanging="426"/>
        <w:jc w:val="both"/>
        <w:rPr>
          <w:sz w:val="22"/>
          <w:szCs w:val="22"/>
        </w:rPr>
      </w:pPr>
      <w:r w:rsidRPr="00E13FD3">
        <w:rPr>
          <w:sz w:val="22"/>
        </w:rPr>
        <w:t xml:space="preserve">Lane, R. </w:t>
      </w:r>
      <w:r w:rsidR="00CE3C19">
        <w:rPr>
          <w:sz w:val="22"/>
        </w:rPr>
        <w:t>(2000)</w:t>
      </w:r>
      <w:r w:rsidRPr="00E13FD3">
        <w:rPr>
          <w:sz w:val="22"/>
        </w:rPr>
        <w:t xml:space="preserve"> </w:t>
      </w:r>
      <w:r w:rsidRPr="00E13FD3">
        <w:rPr>
          <w:i/>
          <w:sz w:val="22"/>
        </w:rPr>
        <w:t>The Loss of Happiness in Market Democracies</w:t>
      </w:r>
      <w:r w:rsidRPr="00E13FD3">
        <w:rPr>
          <w:sz w:val="22"/>
        </w:rPr>
        <w:t xml:space="preserve"> </w:t>
      </w:r>
      <w:r w:rsidR="00CE3C19">
        <w:rPr>
          <w:sz w:val="22"/>
        </w:rPr>
        <w:t xml:space="preserve">(New Haven: </w:t>
      </w:r>
      <w:r w:rsidR="00CE3C19">
        <w:rPr>
          <w:sz w:val="22"/>
          <w:szCs w:val="22"/>
        </w:rPr>
        <w:t>Yale University Press)</w:t>
      </w:r>
      <w:r w:rsidRPr="00E13FD3">
        <w:rPr>
          <w:sz w:val="22"/>
          <w:szCs w:val="22"/>
        </w:rPr>
        <w:t>.</w:t>
      </w:r>
    </w:p>
    <w:p w:rsidR="000F4460" w:rsidRDefault="000F4460" w:rsidP="00086537">
      <w:pPr>
        <w:ind w:left="426" w:right="43" w:hanging="426"/>
        <w:jc w:val="both"/>
        <w:rPr>
          <w:sz w:val="22"/>
          <w:szCs w:val="22"/>
        </w:rPr>
      </w:pPr>
    </w:p>
    <w:p w:rsidR="00086537" w:rsidRPr="00721426" w:rsidRDefault="00721426" w:rsidP="00086537">
      <w:pPr>
        <w:ind w:left="426" w:right="43" w:hanging="426"/>
        <w:jc w:val="both"/>
        <w:rPr>
          <w:sz w:val="22"/>
          <w:szCs w:val="22"/>
        </w:rPr>
      </w:pPr>
      <w:r>
        <w:rPr>
          <w:sz w:val="22"/>
          <w:szCs w:val="22"/>
        </w:rPr>
        <w:t xml:space="preserve">Latouche, S. (2009) </w:t>
      </w:r>
      <w:r>
        <w:rPr>
          <w:i/>
          <w:sz w:val="22"/>
          <w:szCs w:val="22"/>
        </w:rPr>
        <w:t xml:space="preserve">Farewell to Growth </w:t>
      </w:r>
      <w:r>
        <w:rPr>
          <w:sz w:val="22"/>
          <w:szCs w:val="22"/>
        </w:rPr>
        <w:t xml:space="preserve">(Cambridge, UK: Polity Press). </w:t>
      </w:r>
    </w:p>
    <w:p w:rsidR="00F90136" w:rsidRDefault="00F90136" w:rsidP="00F90136">
      <w:pPr>
        <w:jc w:val="both"/>
        <w:rPr>
          <w:sz w:val="22"/>
        </w:rPr>
      </w:pPr>
    </w:p>
    <w:p w:rsidR="000F4460" w:rsidRDefault="000F4460" w:rsidP="000F4460">
      <w:pPr>
        <w:ind w:left="426" w:right="43" w:hanging="426"/>
        <w:jc w:val="both"/>
        <w:rPr>
          <w:sz w:val="22"/>
          <w:szCs w:val="22"/>
        </w:rPr>
      </w:pPr>
      <w:r>
        <w:rPr>
          <w:sz w:val="22"/>
        </w:rPr>
        <w:t xml:space="preserve">Ludlum, S. (2012) </w:t>
      </w:r>
      <w:r>
        <w:rPr>
          <w:i/>
          <w:sz w:val="22"/>
        </w:rPr>
        <w:t>Bike Vision: The Greens 2029 Perth Bike Plan</w:t>
      </w:r>
      <w:r>
        <w:rPr>
          <w:sz w:val="22"/>
        </w:rPr>
        <w:t xml:space="preserve"> </w:t>
      </w:r>
      <w:hyperlink r:id="rId12" w:history="1">
        <w:r w:rsidRPr="006564E4">
          <w:rPr>
            <w:rStyle w:val="Hyperlink"/>
            <w:sz w:val="22"/>
          </w:rPr>
          <w:t>http://scott-ludlam.greensmps.org.au/sites/default/files/bike_vision_greens_2029_perth_bike_plan_small.pdf</w:t>
        </w:r>
      </w:hyperlink>
      <w:r>
        <w:rPr>
          <w:sz w:val="22"/>
        </w:rPr>
        <w:t xml:space="preserve"> date accessed 15 June 2015. </w:t>
      </w:r>
    </w:p>
    <w:p w:rsidR="00D73B62" w:rsidRPr="00E13FD3" w:rsidRDefault="00D73B62" w:rsidP="00F90136">
      <w:pPr>
        <w:jc w:val="both"/>
        <w:rPr>
          <w:sz w:val="22"/>
        </w:rPr>
      </w:pPr>
    </w:p>
    <w:p w:rsidR="00086537" w:rsidRPr="00E13FD3" w:rsidRDefault="00086537" w:rsidP="00086537">
      <w:pPr>
        <w:ind w:left="426" w:hanging="426"/>
        <w:jc w:val="both"/>
        <w:rPr>
          <w:sz w:val="22"/>
        </w:rPr>
      </w:pPr>
      <w:r w:rsidRPr="00E13FD3">
        <w:rPr>
          <w:sz w:val="22"/>
        </w:rPr>
        <w:t xml:space="preserve">MacRae, R. et al. </w:t>
      </w:r>
      <w:r w:rsidR="00CE3C19">
        <w:rPr>
          <w:sz w:val="22"/>
        </w:rPr>
        <w:t>(2010)</w:t>
      </w:r>
      <w:r w:rsidRPr="00E13FD3">
        <w:rPr>
          <w:sz w:val="22"/>
        </w:rPr>
        <w:t xml:space="preserve"> ‘Could Toronto Provide 105 of its Fresh Vegetable Requirements from within its own Boundaries? Matching Consumption Requirements with Growing Space’ </w:t>
      </w:r>
      <w:r w:rsidRPr="00E13FD3">
        <w:rPr>
          <w:i/>
          <w:sz w:val="22"/>
        </w:rPr>
        <w:t>Journal of Agriculture, Food Systems, and Community Development</w:t>
      </w:r>
      <w:r w:rsidR="00CE3C19">
        <w:rPr>
          <w:sz w:val="22"/>
        </w:rPr>
        <w:t xml:space="preserve"> 1(2). </w:t>
      </w:r>
      <w:r w:rsidRPr="00E13FD3">
        <w:rPr>
          <w:sz w:val="22"/>
        </w:rPr>
        <w:t xml:space="preserve"> </w:t>
      </w:r>
    </w:p>
    <w:p w:rsidR="00F90136" w:rsidRPr="00E13FD3" w:rsidRDefault="00F90136" w:rsidP="00F90136">
      <w:pPr>
        <w:jc w:val="both"/>
        <w:rPr>
          <w:sz w:val="22"/>
        </w:rPr>
      </w:pPr>
    </w:p>
    <w:p w:rsidR="000F4460" w:rsidRDefault="00086537" w:rsidP="000F4460">
      <w:pPr>
        <w:autoSpaceDE w:val="0"/>
        <w:autoSpaceDN w:val="0"/>
        <w:adjustRightInd w:val="0"/>
        <w:ind w:left="426" w:hanging="426"/>
        <w:jc w:val="both"/>
        <w:rPr>
          <w:sz w:val="22"/>
          <w:szCs w:val="22"/>
        </w:rPr>
      </w:pPr>
      <w:r w:rsidRPr="00E13FD3">
        <w:rPr>
          <w:sz w:val="22"/>
          <w:szCs w:val="22"/>
        </w:rPr>
        <w:t xml:space="preserve">Meadows, D., Randers, J. and Meadows, D., </w:t>
      </w:r>
      <w:r w:rsidR="00CE3C19">
        <w:rPr>
          <w:sz w:val="22"/>
          <w:szCs w:val="22"/>
        </w:rPr>
        <w:t>(2004)</w:t>
      </w:r>
      <w:r w:rsidRPr="00E13FD3">
        <w:rPr>
          <w:sz w:val="22"/>
          <w:szCs w:val="22"/>
        </w:rPr>
        <w:t xml:space="preserve"> </w:t>
      </w:r>
      <w:r w:rsidRPr="00E13FD3">
        <w:rPr>
          <w:i/>
          <w:iCs/>
          <w:sz w:val="22"/>
          <w:szCs w:val="22"/>
        </w:rPr>
        <w:t>Limits to Growth: The 30-year Update</w:t>
      </w:r>
      <w:r w:rsidRPr="00E13FD3">
        <w:rPr>
          <w:sz w:val="22"/>
          <w:szCs w:val="22"/>
        </w:rPr>
        <w:t xml:space="preserve">, </w:t>
      </w:r>
      <w:r w:rsidR="00CE3C19">
        <w:rPr>
          <w:sz w:val="22"/>
          <w:szCs w:val="22"/>
        </w:rPr>
        <w:t>(</w:t>
      </w:r>
      <w:r w:rsidRPr="00E13FD3">
        <w:rPr>
          <w:sz w:val="22"/>
          <w:szCs w:val="22"/>
        </w:rPr>
        <w:t xml:space="preserve">White River </w:t>
      </w:r>
      <w:r w:rsidR="00CE3C19">
        <w:rPr>
          <w:sz w:val="22"/>
          <w:szCs w:val="22"/>
        </w:rPr>
        <w:t>Junction, Vt., Chelsea Green)</w:t>
      </w:r>
      <w:r w:rsidRPr="00E13FD3">
        <w:rPr>
          <w:sz w:val="22"/>
          <w:szCs w:val="22"/>
        </w:rPr>
        <w:t>.</w:t>
      </w:r>
    </w:p>
    <w:p w:rsidR="000F4460" w:rsidRDefault="000F4460" w:rsidP="000F4460">
      <w:pPr>
        <w:autoSpaceDE w:val="0"/>
        <w:autoSpaceDN w:val="0"/>
        <w:adjustRightInd w:val="0"/>
        <w:ind w:left="426" w:hanging="426"/>
        <w:jc w:val="both"/>
        <w:rPr>
          <w:sz w:val="22"/>
          <w:szCs w:val="22"/>
        </w:rPr>
      </w:pPr>
    </w:p>
    <w:p w:rsidR="002A193A" w:rsidRPr="002A193A" w:rsidRDefault="002A193A" w:rsidP="000F4460">
      <w:pPr>
        <w:autoSpaceDE w:val="0"/>
        <w:autoSpaceDN w:val="0"/>
        <w:adjustRightInd w:val="0"/>
        <w:ind w:left="426" w:hanging="426"/>
        <w:jc w:val="both"/>
        <w:rPr>
          <w:sz w:val="22"/>
          <w:szCs w:val="22"/>
        </w:rPr>
      </w:pPr>
      <w:r>
        <w:rPr>
          <w:sz w:val="22"/>
          <w:szCs w:val="22"/>
        </w:rPr>
        <w:t xml:space="preserve">Miller, D. (2008) </w:t>
      </w:r>
      <w:r>
        <w:rPr>
          <w:i/>
          <w:sz w:val="22"/>
          <w:szCs w:val="22"/>
        </w:rPr>
        <w:t>The Comfort of Things</w:t>
      </w:r>
      <w:r>
        <w:rPr>
          <w:sz w:val="22"/>
          <w:szCs w:val="22"/>
        </w:rPr>
        <w:t xml:space="preserve"> (Cambridge, Polity). </w:t>
      </w:r>
    </w:p>
    <w:p w:rsidR="002A193A" w:rsidRDefault="002A193A" w:rsidP="000F4460">
      <w:pPr>
        <w:autoSpaceDE w:val="0"/>
        <w:autoSpaceDN w:val="0"/>
        <w:adjustRightInd w:val="0"/>
        <w:ind w:left="426" w:hanging="426"/>
        <w:jc w:val="both"/>
        <w:rPr>
          <w:sz w:val="22"/>
          <w:szCs w:val="22"/>
        </w:rPr>
      </w:pPr>
    </w:p>
    <w:p w:rsidR="000F4460" w:rsidRDefault="00433ADE" w:rsidP="000F4460">
      <w:pPr>
        <w:autoSpaceDE w:val="0"/>
        <w:autoSpaceDN w:val="0"/>
        <w:adjustRightInd w:val="0"/>
        <w:ind w:left="426" w:hanging="426"/>
        <w:jc w:val="both"/>
        <w:rPr>
          <w:sz w:val="22"/>
          <w:szCs w:val="22"/>
        </w:rPr>
      </w:pPr>
      <w:r w:rsidRPr="00E13FD3">
        <w:rPr>
          <w:sz w:val="22"/>
        </w:rPr>
        <w:t>Moriarty, P. and D. Honnery</w:t>
      </w:r>
      <w:r w:rsidR="006569ED" w:rsidRPr="00E13FD3">
        <w:rPr>
          <w:sz w:val="22"/>
        </w:rPr>
        <w:t xml:space="preserve"> </w:t>
      </w:r>
      <w:r w:rsidR="00CE3C19">
        <w:rPr>
          <w:sz w:val="22"/>
        </w:rPr>
        <w:t>(2008)</w:t>
      </w:r>
      <w:r w:rsidRPr="00E13FD3">
        <w:rPr>
          <w:sz w:val="22"/>
        </w:rPr>
        <w:t xml:space="preserve"> ‘Low-Mobility: The Future of Transport’ </w:t>
      </w:r>
      <w:r w:rsidRPr="00E13FD3">
        <w:rPr>
          <w:i/>
          <w:sz w:val="22"/>
        </w:rPr>
        <w:t>Futures</w:t>
      </w:r>
      <w:r w:rsidR="00936740">
        <w:rPr>
          <w:sz w:val="22"/>
        </w:rPr>
        <w:t>,</w:t>
      </w:r>
      <w:r w:rsidRPr="00E13FD3">
        <w:rPr>
          <w:i/>
          <w:sz w:val="22"/>
        </w:rPr>
        <w:t xml:space="preserve"> </w:t>
      </w:r>
      <w:r w:rsidR="00936740">
        <w:rPr>
          <w:sz w:val="22"/>
        </w:rPr>
        <w:t>40,</w:t>
      </w:r>
      <w:r w:rsidR="00CE3C19">
        <w:rPr>
          <w:sz w:val="22"/>
        </w:rPr>
        <w:t xml:space="preserve"> 865-872. </w:t>
      </w:r>
    </w:p>
    <w:p w:rsidR="000F4460" w:rsidRDefault="000F4460" w:rsidP="000F4460">
      <w:pPr>
        <w:autoSpaceDE w:val="0"/>
        <w:autoSpaceDN w:val="0"/>
        <w:adjustRightInd w:val="0"/>
        <w:ind w:left="426" w:hanging="426"/>
        <w:jc w:val="both"/>
        <w:rPr>
          <w:sz w:val="22"/>
          <w:szCs w:val="22"/>
        </w:rPr>
      </w:pPr>
    </w:p>
    <w:p w:rsidR="00433ADE" w:rsidRPr="000F4460" w:rsidRDefault="003C0FB8" w:rsidP="000F4460">
      <w:pPr>
        <w:autoSpaceDE w:val="0"/>
        <w:autoSpaceDN w:val="0"/>
        <w:adjustRightInd w:val="0"/>
        <w:ind w:left="426" w:hanging="426"/>
        <w:jc w:val="both"/>
        <w:rPr>
          <w:sz w:val="22"/>
          <w:szCs w:val="22"/>
        </w:rPr>
      </w:pPr>
      <w:r w:rsidRPr="00E13FD3">
        <w:rPr>
          <w:sz w:val="22"/>
        </w:rPr>
        <w:t xml:space="preserve">Moriarty, P. and D. Honnery </w:t>
      </w:r>
      <w:r>
        <w:rPr>
          <w:sz w:val="22"/>
        </w:rPr>
        <w:t xml:space="preserve">(2012) ‘Preparing for a </w:t>
      </w:r>
      <w:r w:rsidR="00002077">
        <w:rPr>
          <w:sz w:val="22"/>
        </w:rPr>
        <w:t>L</w:t>
      </w:r>
      <w:r>
        <w:rPr>
          <w:sz w:val="22"/>
        </w:rPr>
        <w:t>ow-</w:t>
      </w:r>
      <w:r w:rsidR="00002077">
        <w:rPr>
          <w:sz w:val="22"/>
        </w:rPr>
        <w:t>E</w:t>
      </w:r>
      <w:r>
        <w:rPr>
          <w:sz w:val="22"/>
        </w:rPr>
        <w:t xml:space="preserve">nergy </w:t>
      </w:r>
      <w:r w:rsidR="00002077">
        <w:rPr>
          <w:sz w:val="22"/>
        </w:rPr>
        <w:t>F</w:t>
      </w:r>
      <w:r>
        <w:rPr>
          <w:sz w:val="22"/>
        </w:rPr>
        <w:t xml:space="preserve">uture’ </w:t>
      </w:r>
      <w:r>
        <w:rPr>
          <w:i/>
          <w:sz w:val="22"/>
        </w:rPr>
        <w:t>Futures</w:t>
      </w:r>
      <w:r>
        <w:rPr>
          <w:sz w:val="22"/>
        </w:rPr>
        <w:t xml:space="preserve"> 44(10), 883-892. </w:t>
      </w:r>
    </w:p>
    <w:p w:rsidR="00BA7120" w:rsidRPr="00E13FD3" w:rsidRDefault="00BA7120" w:rsidP="00CE3C19">
      <w:pPr>
        <w:autoSpaceDE w:val="0"/>
        <w:autoSpaceDN w:val="0"/>
        <w:adjustRightInd w:val="0"/>
        <w:ind w:right="43"/>
        <w:jc w:val="both"/>
        <w:rPr>
          <w:sz w:val="22"/>
        </w:rPr>
      </w:pPr>
    </w:p>
    <w:p w:rsidR="00086537" w:rsidRPr="00E13FD3" w:rsidRDefault="00CE3C19" w:rsidP="00086537">
      <w:pPr>
        <w:autoSpaceDE w:val="0"/>
        <w:autoSpaceDN w:val="0"/>
        <w:adjustRightInd w:val="0"/>
        <w:ind w:left="426" w:right="43" w:hanging="426"/>
        <w:jc w:val="both"/>
        <w:rPr>
          <w:sz w:val="22"/>
          <w:szCs w:val="22"/>
        </w:rPr>
      </w:pPr>
      <w:r>
        <w:rPr>
          <w:sz w:val="22"/>
          <w:szCs w:val="22"/>
        </w:rPr>
        <w:t>Odum, E. and Odum, H.</w:t>
      </w:r>
      <w:r w:rsidR="00086537" w:rsidRPr="00E13FD3">
        <w:rPr>
          <w:sz w:val="22"/>
          <w:szCs w:val="22"/>
        </w:rPr>
        <w:t xml:space="preserve"> </w:t>
      </w:r>
      <w:r>
        <w:rPr>
          <w:sz w:val="22"/>
          <w:szCs w:val="22"/>
        </w:rPr>
        <w:t>(2001)</w:t>
      </w:r>
      <w:r w:rsidR="00086537" w:rsidRPr="00E13FD3">
        <w:rPr>
          <w:sz w:val="22"/>
          <w:szCs w:val="22"/>
        </w:rPr>
        <w:t xml:space="preserve"> </w:t>
      </w:r>
      <w:r w:rsidR="00086537" w:rsidRPr="00E13FD3">
        <w:rPr>
          <w:i/>
          <w:sz w:val="22"/>
          <w:szCs w:val="22"/>
        </w:rPr>
        <w:t>A Prosperous Way Down: Principles and Policies</w:t>
      </w:r>
      <w:r w:rsidR="00086537" w:rsidRPr="00E13FD3">
        <w:rPr>
          <w:sz w:val="22"/>
          <w:szCs w:val="22"/>
        </w:rPr>
        <w:t xml:space="preserve"> </w:t>
      </w:r>
      <w:r>
        <w:rPr>
          <w:sz w:val="22"/>
          <w:szCs w:val="22"/>
        </w:rPr>
        <w:t xml:space="preserve">(Colorado: </w:t>
      </w:r>
      <w:r w:rsidR="00086537" w:rsidRPr="00E13FD3">
        <w:rPr>
          <w:sz w:val="22"/>
          <w:szCs w:val="22"/>
        </w:rPr>
        <w:t>Univer</w:t>
      </w:r>
      <w:r>
        <w:rPr>
          <w:sz w:val="22"/>
          <w:szCs w:val="22"/>
        </w:rPr>
        <w:t>sity Press of Colorado)</w:t>
      </w:r>
      <w:r w:rsidR="00086537" w:rsidRPr="00E13FD3">
        <w:rPr>
          <w:sz w:val="22"/>
          <w:szCs w:val="22"/>
        </w:rPr>
        <w:t xml:space="preserve">.  </w:t>
      </w:r>
    </w:p>
    <w:p w:rsidR="00F90136" w:rsidRPr="00E13FD3" w:rsidRDefault="00F90136" w:rsidP="00CE3C19">
      <w:pPr>
        <w:jc w:val="both"/>
        <w:rPr>
          <w:sz w:val="22"/>
        </w:rPr>
      </w:pPr>
    </w:p>
    <w:p w:rsidR="00B34E05" w:rsidRPr="00E13FD3" w:rsidRDefault="00B34E05" w:rsidP="00B34E05">
      <w:pPr>
        <w:ind w:left="426" w:right="43" w:hanging="426"/>
        <w:jc w:val="both"/>
        <w:rPr>
          <w:sz w:val="22"/>
          <w:szCs w:val="22"/>
        </w:rPr>
      </w:pPr>
      <w:r w:rsidRPr="00E13FD3">
        <w:rPr>
          <w:sz w:val="22"/>
          <w:szCs w:val="22"/>
        </w:rPr>
        <w:t xml:space="preserve">Pickett, K., and Wilkinson, R. </w:t>
      </w:r>
      <w:r w:rsidR="00CE3C19">
        <w:rPr>
          <w:sz w:val="22"/>
          <w:szCs w:val="22"/>
        </w:rPr>
        <w:t>(2010)</w:t>
      </w:r>
      <w:r w:rsidRPr="00E13FD3">
        <w:rPr>
          <w:sz w:val="22"/>
          <w:szCs w:val="22"/>
        </w:rPr>
        <w:t xml:space="preserve"> </w:t>
      </w:r>
      <w:r w:rsidRPr="00E13FD3">
        <w:rPr>
          <w:i/>
          <w:sz w:val="22"/>
          <w:szCs w:val="22"/>
        </w:rPr>
        <w:t>The Spirit Level: Why Greater Equality Makes Societies Stronger</w:t>
      </w:r>
      <w:r w:rsidRPr="00E13FD3">
        <w:rPr>
          <w:sz w:val="22"/>
          <w:szCs w:val="22"/>
        </w:rPr>
        <w:t xml:space="preserve"> </w:t>
      </w:r>
      <w:r w:rsidR="00CE3C19">
        <w:rPr>
          <w:sz w:val="22"/>
          <w:szCs w:val="22"/>
        </w:rPr>
        <w:t>(London: Penguin)</w:t>
      </w:r>
      <w:r w:rsidRPr="00E13FD3">
        <w:rPr>
          <w:sz w:val="22"/>
          <w:szCs w:val="22"/>
        </w:rPr>
        <w:t xml:space="preserve">. </w:t>
      </w:r>
    </w:p>
    <w:p w:rsidR="00433ADE" w:rsidRPr="00E13FD3" w:rsidRDefault="00433ADE" w:rsidP="00F90136">
      <w:pPr>
        <w:jc w:val="both"/>
        <w:rPr>
          <w:sz w:val="22"/>
        </w:rPr>
      </w:pPr>
    </w:p>
    <w:p w:rsidR="00433ADE" w:rsidRPr="00E13FD3" w:rsidRDefault="00433ADE" w:rsidP="00433ADE">
      <w:pPr>
        <w:jc w:val="both"/>
        <w:rPr>
          <w:rFonts w:cs="Arial"/>
          <w:sz w:val="22"/>
          <w:szCs w:val="22"/>
        </w:rPr>
      </w:pPr>
      <w:r w:rsidRPr="00E13FD3">
        <w:rPr>
          <w:rFonts w:cs="Arial"/>
          <w:sz w:val="22"/>
          <w:szCs w:val="22"/>
        </w:rPr>
        <w:t xml:space="preserve">Princen, T. </w:t>
      </w:r>
      <w:r w:rsidR="00CE3C19">
        <w:rPr>
          <w:rFonts w:cs="Arial"/>
          <w:sz w:val="22"/>
          <w:szCs w:val="22"/>
        </w:rPr>
        <w:t>(2005)</w:t>
      </w:r>
      <w:r w:rsidRPr="00E13FD3">
        <w:rPr>
          <w:rFonts w:cs="Arial"/>
          <w:sz w:val="22"/>
          <w:szCs w:val="22"/>
        </w:rPr>
        <w:t xml:space="preserve"> </w:t>
      </w:r>
      <w:r w:rsidR="00CE3C19">
        <w:rPr>
          <w:rFonts w:cs="Arial"/>
          <w:i/>
          <w:sz w:val="22"/>
          <w:szCs w:val="22"/>
        </w:rPr>
        <w:t>The Logic of Sufficiency</w:t>
      </w:r>
      <w:r w:rsidRPr="00E13FD3">
        <w:rPr>
          <w:rFonts w:cs="Arial"/>
          <w:i/>
          <w:sz w:val="22"/>
          <w:szCs w:val="22"/>
        </w:rPr>
        <w:t xml:space="preserve"> </w:t>
      </w:r>
      <w:r w:rsidR="00CE3C19">
        <w:rPr>
          <w:rFonts w:cs="Arial"/>
          <w:sz w:val="22"/>
          <w:szCs w:val="22"/>
        </w:rPr>
        <w:t>(</w:t>
      </w:r>
      <w:r w:rsidRPr="00E13FD3">
        <w:rPr>
          <w:rFonts w:cs="Helvetica"/>
          <w:sz w:val="22"/>
        </w:rPr>
        <w:t>Cambridge, Mass., MIT Press</w:t>
      </w:r>
      <w:r w:rsidR="00CE3C19">
        <w:rPr>
          <w:rFonts w:cs="Helvetica"/>
          <w:sz w:val="22"/>
        </w:rPr>
        <w:t>)</w:t>
      </w:r>
      <w:r w:rsidRPr="00E13FD3">
        <w:rPr>
          <w:rFonts w:cs="Helvetica"/>
          <w:sz w:val="22"/>
        </w:rPr>
        <w:t>.</w:t>
      </w:r>
    </w:p>
    <w:p w:rsidR="00F90136" w:rsidRPr="00E13FD3" w:rsidRDefault="00F90136" w:rsidP="00F90136">
      <w:pPr>
        <w:jc w:val="both"/>
        <w:rPr>
          <w:sz w:val="22"/>
        </w:rPr>
      </w:pPr>
    </w:p>
    <w:p w:rsidR="00B34E05" w:rsidRPr="00E13FD3" w:rsidRDefault="00B34E05" w:rsidP="00B34E05">
      <w:pPr>
        <w:ind w:left="426" w:right="43" w:hanging="426"/>
        <w:jc w:val="both"/>
        <w:rPr>
          <w:sz w:val="22"/>
          <w:szCs w:val="22"/>
        </w:rPr>
      </w:pPr>
      <w:r w:rsidRPr="00E13FD3">
        <w:rPr>
          <w:sz w:val="22"/>
          <w:szCs w:val="22"/>
        </w:rPr>
        <w:t xml:space="preserve">Purdey, S. </w:t>
      </w:r>
      <w:r w:rsidR="00CE3C19">
        <w:rPr>
          <w:sz w:val="22"/>
          <w:szCs w:val="22"/>
        </w:rPr>
        <w:t>(2010)</w:t>
      </w:r>
      <w:r w:rsidRPr="00E13FD3">
        <w:rPr>
          <w:sz w:val="22"/>
          <w:szCs w:val="22"/>
        </w:rPr>
        <w:t xml:space="preserve"> </w:t>
      </w:r>
      <w:r w:rsidRPr="00E13FD3">
        <w:rPr>
          <w:i/>
          <w:sz w:val="22"/>
          <w:szCs w:val="22"/>
        </w:rPr>
        <w:t>Economic Growth, the Environment, and International Relations: The Growth Paradigm</w:t>
      </w:r>
      <w:r w:rsidRPr="00E13FD3">
        <w:rPr>
          <w:sz w:val="22"/>
          <w:szCs w:val="22"/>
        </w:rPr>
        <w:t xml:space="preserve">. </w:t>
      </w:r>
      <w:r w:rsidR="00CE3C19">
        <w:rPr>
          <w:sz w:val="22"/>
          <w:szCs w:val="22"/>
        </w:rPr>
        <w:t>(New York: Routledge)</w:t>
      </w:r>
      <w:r w:rsidRPr="00E13FD3">
        <w:rPr>
          <w:sz w:val="22"/>
          <w:szCs w:val="22"/>
        </w:rPr>
        <w:t xml:space="preserve">. </w:t>
      </w:r>
    </w:p>
    <w:p w:rsidR="00F90136" w:rsidRPr="00E13FD3" w:rsidRDefault="00F90136" w:rsidP="00F90136">
      <w:pPr>
        <w:jc w:val="both"/>
        <w:rPr>
          <w:sz w:val="22"/>
        </w:rPr>
      </w:pPr>
    </w:p>
    <w:p w:rsidR="00086537" w:rsidRPr="00E13FD3" w:rsidRDefault="00086537" w:rsidP="00086537">
      <w:pPr>
        <w:rPr>
          <w:sz w:val="22"/>
        </w:rPr>
      </w:pPr>
      <w:r w:rsidRPr="00E13FD3">
        <w:rPr>
          <w:sz w:val="22"/>
        </w:rPr>
        <w:t xml:space="preserve">Rubin, J., </w:t>
      </w:r>
      <w:r w:rsidR="00CE3C19">
        <w:rPr>
          <w:sz w:val="22"/>
        </w:rPr>
        <w:t>(2009)</w:t>
      </w:r>
      <w:r w:rsidRPr="00E13FD3">
        <w:rPr>
          <w:sz w:val="22"/>
        </w:rPr>
        <w:t xml:space="preserve"> </w:t>
      </w:r>
      <w:r w:rsidRPr="00E13FD3">
        <w:rPr>
          <w:i/>
          <w:sz w:val="22"/>
        </w:rPr>
        <w:t xml:space="preserve">Why Your World is </w:t>
      </w:r>
      <w:r w:rsidR="00BA7120" w:rsidRPr="00E13FD3">
        <w:rPr>
          <w:i/>
          <w:sz w:val="22"/>
        </w:rPr>
        <w:t>About</w:t>
      </w:r>
      <w:r w:rsidRPr="00E13FD3">
        <w:rPr>
          <w:i/>
          <w:sz w:val="22"/>
        </w:rPr>
        <w:t xml:space="preserve"> to Get a Whole Lot Smaller</w:t>
      </w:r>
      <w:r w:rsidRPr="00E13FD3">
        <w:rPr>
          <w:sz w:val="22"/>
        </w:rPr>
        <w:t xml:space="preserve"> </w:t>
      </w:r>
      <w:r w:rsidR="00CE3C19">
        <w:rPr>
          <w:sz w:val="22"/>
        </w:rPr>
        <w:t>(</w:t>
      </w:r>
      <w:r w:rsidRPr="00E13FD3">
        <w:rPr>
          <w:sz w:val="22"/>
        </w:rPr>
        <w:t>London: Virgin</w:t>
      </w:r>
      <w:r w:rsidR="00CE3C19">
        <w:rPr>
          <w:sz w:val="22"/>
        </w:rPr>
        <w:t>)</w:t>
      </w:r>
      <w:r w:rsidRPr="00E13FD3">
        <w:rPr>
          <w:sz w:val="22"/>
        </w:rPr>
        <w:t xml:space="preserve">. </w:t>
      </w:r>
    </w:p>
    <w:p w:rsidR="00F90136" w:rsidRPr="00E13FD3" w:rsidRDefault="00F90136" w:rsidP="00F90136">
      <w:pPr>
        <w:jc w:val="both"/>
        <w:rPr>
          <w:sz w:val="22"/>
        </w:rPr>
      </w:pPr>
    </w:p>
    <w:p w:rsidR="00086537" w:rsidRPr="00E13FD3" w:rsidRDefault="00F90136" w:rsidP="00BA7120">
      <w:pPr>
        <w:ind w:left="426" w:hanging="426"/>
        <w:jc w:val="both"/>
        <w:rPr>
          <w:sz w:val="22"/>
        </w:rPr>
      </w:pPr>
      <w:r w:rsidRPr="00E13FD3">
        <w:rPr>
          <w:sz w:val="22"/>
        </w:rPr>
        <w:t xml:space="preserve">Schumacher, </w:t>
      </w:r>
      <w:r w:rsidR="00BA7120" w:rsidRPr="00E13FD3">
        <w:rPr>
          <w:sz w:val="22"/>
        </w:rPr>
        <w:t xml:space="preserve">E., </w:t>
      </w:r>
      <w:r w:rsidR="00936740">
        <w:rPr>
          <w:sz w:val="22"/>
        </w:rPr>
        <w:t>(</w:t>
      </w:r>
      <w:r w:rsidRPr="00E13FD3">
        <w:rPr>
          <w:sz w:val="22"/>
        </w:rPr>
        <w:t>1973</w:t>
      </w:r>
      <w:r w:rsidR="00936740">
        <w:rPr>
          <w:sz w:val="22"/>
        </w:rPr>
        <w:t>)</w:t>
      </w:r>
      <w:r w:rsidR="00BA7120" w:rsidRPr="00E13FD3">
        <w:rPr>
          <w:sz w:val="22"/>
        </w:rPr>
        <w:t xml:space="preserve"> </w:t>
      </w:r>
      <w:r w:rsidR="00BA7120" w:rsidRPr="00E13FD3">
        <w:rPr>
          <w:i/>
          <w:sz w:val="22"/>
        </w:rPr>
        <w:t>Small is Beautiful: Economics as if People Mattered</w:t>
      </w:r>
      <w:r w:rsidR="00BA7120" w:rsidRPr="00E13FD3">
        <w:rPr>
          <w:sz w:val="22"/>
        </w:rPr>
        <w:t xml:space="preserve"> </w:t>
      </w:r>
      <w:r w:rsidR="00936740">
        <w:rPr>
          <w:sz w:val="22"/>
        </w:rPr>
        <w:t xml:space="preserve">(London: </w:t>
      </w:r>
      <w:r w:rsidR="00BA7120" w:rsidRPr="00E13FD3">
        <w:rPr>
          <w:sz w:val="22"/>
        </w:rPr>
        <w:t>Blond and Briggs</w:t>
      </w:r>
      <w:r w:rsidR="00936740">
        <w:rPr>
          <w:sz w:val="22"/>
        </w:rPr>
        <w:t>)</w:t>
      </w:r>
      <w:r w:rsidR="00BA7120" w:rsidRPr="00E13FD3">
        <w:rPr>
          <w:sz w:val="22"/>
        </w:rPr>
        <w:t xml:space="preserve">. </w:t>
      </w:r>
    </w:p>
    <w:p w:rsidR="00F90136" w:rsidRPr="00E13FD3" w:rsidRDefault="00F90136" w:rsidP="00F90136">
      <w:pPr>
        <w:jc w:val="both"/>
        <w:rPr>
          <w:sz w:val="22"/>
        </w:rPr>
      </w:pPr>
    </w:p>
    <w:p w:rsidR="00B34E05" w:rsidRPr="00E13FD3" w:rsidRDefault="00B34E05" w:rsidP="00B34E05">
      <w:pPr>
        <w:ind w:left="426" w:right="43" w:hanging="426"/>
        <w:jc w:val="both"/>
        <w:rPr>
          <w:sz w:val="22"/>
          <w:szCs w:val="22"/>
        </w:rPr>
      </w:pPr>
      <w:r w:rsidRPr="00E13FD3">
        <w:rPr>
          <w:sz w:val="22"/>
          <w:szCs w:val="22"/>
        </w:rPr>
        <w:t>Trainer, T.</w:t>
      </w:r>
      <w:r w:rsidR="00936740">
        <w:rPr>
          <w:sz w:val="22"/>
          <w:szCs w:val="22"/>
        </w:rPr>
        <w:t xml:space="preserve"> (2010)</w:t>
      </w:r>
      <w:r w:rsidRPr="00E13FD3">
        <w:rPr>
          <w:sz w:val="22"/>
          <w:szCs w:val="22"/>
        </w:rPr>
        <w:t xml:space="preserve"> </w:t>
      </w:r>
      <w:r w:rsidRPr="00E13FD3">
        <w:rPr>
          <w:i/>
          <w:sz w:val="22"/>
          <w:szCs w:val="22"/>
        </w:rPr>
        <w:t>The Transition to a Sustainable and Just World</w:t>
      </w:r>
      <w:r w:rsidRPr="00E13FD3">
        <w:rPr>
          <w:sz w:val="22"/>
          <w:szCs w:val="22"/>
        </w:rPr>
        <w:t xml:space="preserve"> </w:t>
      </w:r>
      <w:r w:rsidR="00936740">
        <w:rPr>
          <w:sz w:val="22"/>
          <w:szCs w:val="22"/>
        </w:rPr>
        <w:t>(Sydney: Envirobook)</w:t>
      </w:r>
      <w:r w:rsidRPr="00E13FD3">
        <w:rPr>
          <w:sz w:val="22"/>
          <w:szCs w:val="22"/>
        </w:rPr>
        <w:t xml:space="preserve">. </w:t>
      </w:r>
    </w:p>
    <w:p w:rsidR="00F90136" w:rsidRPr="00E13FD3" w:rsidRDefault="00F90136" w:rsidP="00F90136">
      <w:pPr>
        <w:jc w:val="both"/>
        <w:rPr>
          <w:sz w:val="22"/>
        </w:rPr>
      </w:pPr>
    </w:p>
    <w:p w:rsidR="00F90136" w:rsidRDefault="00B34E05" w:rsidP="00257AF7">
      <w:pPr>
        <w:ind w:left="426" w:right="43" w:hanging="426"/>
        <w:jc w:val="both"/>
        <w:rPr>
          <w:sz w:val="22"/>
        </w:rPr>
      </w:pPr>
      <w:r w:rsidRPr="00E13FD3">
        <w:rPr>
          <w:sz w:val="22"/>
        </w:rPr>
        <w:t xml:space="preserve">Trainer, T., </w:t>
      </w:r>
      <w:r w:rsidR="00936740">
        <w:rPr>
          <w:sz w:val="22"/>
        </w:rPr>
        <w:t>(2011)</w:t>
      </w:r>
      <w:r w:rsidRPr="00E13FD3">
        <w:rPr>
          <w:sz w:val="22"/>
        </w:rPr>
        <w:t xml:space="preserve"> ‘The Radical Impli</w:t>
      </w:r>
      <w:r w:rsidR="00936740">
        <w:rPr>
          <w:sz w:val="22"/>
        </w:rPr>
        <w:t>cations of Zero Growth Economy’</w:t>
      </w:r>
      <w:r w:rsidRPr="00E13FD3">
        <w:rPr>
          <w:sz w:val="22"/>
        </w:rPr>
        <w:t xml:space="preserve"> </w:t>
      </w:r>
      <w:r w:rsidRPr="00E13FD3">
        <w:rPr>
          <w:i/>
          <w:sz w:val="22"/>
        </w:rPr>
        <w:t>Real World Economics Review</w:t>
      </w:r>
      <w:r w:rsidRPr="00E13FD3">
        <w:rPr>
          <w:sz w:val="22"/>
        </w:rPr>
        <w:t xml:space="preserve"> </w:t>
      </w:r>
      <w:r w:rsidR="00936740" w:rsidRPr="00E13FD3">
        <w:rPr>
          <w:sz w:val="22"/>
        </w:rPr>
        <w:t>57</w:t>
      </w:r>
      <w:r w:rsidR="00936740">
        <w:rPr>
          <w:sz w:val="22"/>
        </w:rPr>
        <w:t xml:space="preserve">, 71-82. </w:t>
      </w:r>
      <w:r w:rsidRPr="00E13FD3">
        <w:rPr>
          <w:sz w:val="22"/>
        </w:rPr>
        <w:t xml:space="preserve">  </w:t>
      </w:r>
    </w:p>
    <w:p w:rsidR="00257AF7" w:rsidRPr="000F731C" w:rsidRDefault="00257AF7" w:rsidP="00257AF7">
      <w:pPr>
        <w:ind w:left="426" w:right="43" w:hanging="426"/>
        <w:jc w:val="both"/>
        <w:rPr>
          <w:sz w:val="22"/>
        </w:rPr>
      </w:pPr>
    </w:p>
    <w:p w:rsidR="00257AF7" w:rsidRPr="00257AF7" w:rsidRDefault="00257AF7" w:rsidP="00257AF7">
      <w:pPr>
        <w:ind w:left="426" w:hanging="426"/>
        <w:jc w:val="both"/>
        <w:rPr>
          <w:sz w:val="22"/>
          <w:szCs w:val="22"/>
        </w:rPr>
      </w:pPr>
      <w:r w:rsidRPr="00257AF7">
        <w:rPr>
          <w:sz w:val="22"/>
          <w:szCs w:val="22"/>
        </w:rPr>
        <w:t xml:space="preserve">Wiedmann, T. </w:t>
      </w:r>
      <w:r w:rsidRPr="00257AF7">
        <w:rPr>
          <w:i/>
          <w:sz w:val="22"/>
          <w:szCs w:val="22"/>
        </w:rPr>
        <w:t>et al</w:t>
      </w:r>
      <w:r w:rsidRPr="00257AF7">
        <w:rPr>
          <w:sz w:val="22"/>
          <w:szCs w:val="22"/>
        </w:rPr>
        <w:t xml:space="preserve"> 2015, ‘The Material Footprint of Nations,’ </w:t>
      </w:r>
      <w:r w:rsidRPr="00257AF7">
        <w:rPr>
          <w:i/>
          <w:sz w:val="22"/>
          <w:szCs w:val="22"/>
        </w:rPr>
        <w:t>Proceedings of the National Academy of Sciences in the United States of America</w:t>
      </w:r>
      <w:r w:rsidRPr="00257AF7">
        <w:rPr>
          <w:sz w:val="22"/>
          <w:szCs w:val="22"/>
        </w:rPr>
        <w:t xml:space="preserve"> 112(20) pp. 6271-6276. DOI: 10.1073/pnas.1220362110</w:t>
      </w:r>
    </w:p>
    <w:p w:rsidR="00257AF7" w:rsidRDefault="00257AF7" w:rsidP="00B34E05">
      <w:pPr>
        <w:ind w:left="426" w:right="43" w:hanging="426"/>
        <w:rPr>
          <w:sz w:val="22"/>
          <w:szCs w:val="22"/>
        </w:rPr>
      </w:pPr>
    </w:p>
    <w:p w:rsidR="00B34E05" w:rsidRPr="00E13FD3" w:rsidRDefault="00B34E05" w:rsidP="00B34E05">
      <w:pPr>
        <w:ind w:left="426" w:right="43" w:hanging="426"/>
        <w:rPr>
          <w:sz w:val="22"/>
          <w:szCs w:val="22"/>
        </w:rPr>
      </w:pPr>
      <w:r w:rsidRPr="00E13FD3">
        <w:rPr>
          <w:sz w:val="22"/>
          <w:szCs w:val="22"/>
        </w:rPr>
        <w:t>Woodward, D. and Simms, A., 2006. ‘Growth Isn’t Working: The Uneven Distribution of Benefits and Costs from Economic Growth’</w:t>
      </w:r>
      <w:r w:rsidR="00936740">
        <w:rPr>
          <w:sz w:val="22"/>
          <w:szCs w:val="22"/>
        </w:rPr>
        <w:t xml:space="preserve"> </w:t>
      </w:r>
      <w:hyperlink r:id="rId13" w:history="1">
        <w:r w:rsidR="00936740" w:rsidRPr="009C1A65">
          <w:rPr>
            <w:rStyle w:val="Hyperlink"/>
            <w:sz w:val="22"/>
            <w:szCs w:val="22"/>
          </w:rPr>
          <w:t>http://www.neweconomics.org/publications/entry/growth-isnt-working</w:t>
        </w:r>
      </w:hyperlink>
      <w:r w:rsidR="00936740" w:rsidRPr="00936740">
        <w:rPr>
          <w:sz w:val="22"/>
          <w:szCs w:val="22"/>
        </w:rPr>
        <w:t xml:space="preserve"> </w:t>
      </w:r>
      <w:r w:rsidR="00936740">
        <w:rPr>
          <w:sz w:val="22"/>
          <w:szCs w:val="22"/>
        </w:rPr>
        <w:t xml:space="preserve">date accessed 28 August 2015. </w:t>
      </w:r>
    </w:p>
    <w:p w:rsidR="00847562" w:rsidRPr="00E13FD3" w:rsidRDefault="00847562" w:rsidP="009D46BD">
      <w:pPr>
        <w:jc w:val="both"/>
        <w:rPr>
          <w:sz w:val="22"/>
        </w:rPr>
      </w:pPr>
      <w:bookmarkStart w:id="0" w:name="_GoBack"/>
      <w:bookmarkEnd w:id="0"/>
    </w:p>
    <w:sectPr w:rsidR="00847562" w:rsidRPr="00E13FD3" w:rsidSect="004454C8">
      <w:footerReference w:type="even" r:id="rId14"/>
      <w:footerReference w:type="default" r:id="rId15"/>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35" w:rsidRDefault="00C64A35">
      <w:r>
        <w:separator/>
      </w:r>
    </w:p>
  </w:endnote>
  <w:endnote w:type="continuationSeparator" w:id="0">
    <w:p w:rsidR="00C64A35" w:rsidRDefault="00C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35" w:rsidRDefault="00C64A35" w:rsidP="00D37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A35" w:rsidRDefault="00C64A35" w:rsidP="00D37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35" w:rsidRDefault="00C64A35" w:rsidP="00D37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9DC">
      <w:rPr>
        <w:rStyle w:val="PageNumber"/>
        <w:noProof/>
      </w:rPr>
      <w:t>13</w:t>
    </w:r>
    <w:r>
      <w:rPr>
        <w:rStyle w:val="PageNumber"/>
      </w:rPr>
      <w:fldChar w:fldCharType="end"/>
    </w:r>
  </w:p>
  <w:p w:rsidR="00C64A35" w:rsidRDefault="00C64A35" w:rsidP="00D378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35" w:rsidRDefault="00C64A35">
      <w:r>
        <w:separator/>
      </w:r>
    </w:p>
  </w:footnote>
  <w:footnote w:type="continuationSeparator" w:id="0">
    <w:p w:rsidR="00C64A35" w:rsidRDefault="00C64A35">
      <w:r>
        <w:continuationSeparator/>
      </w:r>
    </w:p>
  </w:footnote>
  <w:footnote w:id="1">
    <w:p w:rsidR="00C64A35" w:rsidRPr="00D047BE" w:rsidRDefault="00C64A35" w:rsidP="00266F5B">
      <w:pPr>
        <w:jc w:val="both"/>
        <w:rPr>
          <w:sz w:val="18"/>
          <w:szCs w:val="18"/>
        </w:rPr>
      </w:pPr>
      <w:r w:rsidRPr="00D047BE">
        <w:rPr>
          <w:rStyle w:val="FootnoteReference"/>
          <w:sz w:val="18"/>
          <w:szCs w:val="18"/>
        </w:rPr>
        <w:footnoteRef/>
      </w:r>
      <w:r w:rsidRPr="00D047BE">
        <w:rPr>
          <w:sz w:val="18"/>
          <w:szCs w:val="18"/>
        </w:rPr>
        <w:t xml:space="preserve"> There are, however, deep</w:t>
      </w:r>
      <w:r>
        <w:rPr>
          <w:sz w:val="18"/>
          <w:szCs w:val="18"/>
        </w:rPr>
        <w:t>er</w:t>
      </w:r>
      <w:r w:rsidRPr="00D047BE">
        <w:rPr>
          <w:sz w:val="18"/>
          <w:szCs w:val="18"/>
        </w:rPr>
        <w:t xml:space="preserve"> structural complications underlying the requirement to stop driving as much, which should not be ignored. For many people today driving is the only way of getting to work, so the injunction to ‘get out of your car’ may frustrate those people who would love to drive less but cannot, due to a lack of viable alternatives. Suburbia was built on the basis of cheap oil, which meant that ‘sprawl’ was not see</w:t>
      </w:r>
      <w:r>
        <w:rPr>
          <w:sz w:val="18"/>
          <w:szCs w:val="18"/>
        </w:rPr>
        <w:t xml:space="preserve">n as much of a problem. But as </w:t>
      </w:r>
      <w:r w:rsidRPr="00D047BE">
        <w:rPr>
          <w:sz w:val="18"/>
          <w:szCs w:val="18"/>
        </w:rPr>
        <w:t xml:space="preserve">oil </w:t>
      </w:r>
      <w:r>
        <w:rPr>
          <w:sz w:val="18"/>
          <w:szCs w:val="18"/>
        </w:rPr>
        <w:t>enters the era of scarcity</w:t>
      </w:r>
      <w:r w:rsidRPr="00D047BE">
        <w:rPr>
          <w:sz w:val="18"/>
          <w:szCs w:val="18"/>
        </w:rPr>
        <w:t xml:space="preserve">, the long commutes </w:t>
      </w:r>
      <w:r>
        <w:rPr>
          <w:sz w:val="18"/>
          <w:szCs w:val="18"/>
        </w:rPr>
        <w:t>will</w:t>
      </w:r>
      <w:r w:rsidRPr="00D047BE">
        <w:rPr>
          <w:sz w:val="18"/>
          <w:szCs w:val="18"/>
        </w:rPr>
        <w:t xml:space="preserve"> becom</w:t>
      </w:r>
      <w:r>
        <w:rPr>
          <w:sz w:val="18"/>
          <w:szCs w:val="18"/>
        </w:rPr>
        <w:t xml:space="preserve">e </w:t>
      </w:r>
      <w:r w:rsidRPr="00D047BE">
        <w:rPr>
          <w:sz w:val="18"/>
          <w:szCs w:val="18"/>
        </w:rPr>
        <w:t>increasingly problematic, not only from a cost perspective, but also from an environmental perspective</w:t>
      </w:r>
      <w:r>
        <w:rPr>
          <w:sz w:val="18"/>
          <w:szCs w:val="18"/>
        </w:rPr>
        <w:t xml:space="preserve"> (Alexander, 2015: Ch 8)</w:t>
      </w:r>
      <w:r w:rsidRPr="00D047BE">
        <w:rPr>
          <w:sz w:val="18"/>
          <w:szCs w:val="18"/>
        </w:rPr>
        <w:t xml:space="preserve">. </w:t>
      </w:r>
    </w:p>
    <w:p w:rsidR="00C64A35" w:rsidRDefault="00C64A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65"/>
    <w:multiLevelType w:val="hybridMultilevel"/>
    <w:tmpl w:val="1A56A7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E09204F"/>
    <w:multiLevelType w:val="hybridMultilevel"/>
    <w:tmpl w:val="9FF6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56C0"/>
    <w:rsid w:val="00001027"/>
    <w:rsid w:val="00001611"/>
    <w:rsid w:val="00001FA5"/>
    <w:rsid w:val="00002077"/>
    <w:rsid w:val="000028D9"/>
    <w:rsid w:val="00003F52"/>
    <w:rsid w:val="00006D6A"/>
    <w:rsid w:val="00010DA1"/>
    <w:rsid w:val="00011584"/>
    <w:rsid w:val="00015824"/>
    <w:rsid w:val="0001662F"/>
    <w:rsid w:val="000201EF"/>
    <w:rsid w:val="000204C8"/>
    <w:rsid w:val="000225BE"/>
    <w:rsid w:val="00023107"/>
    <w:rsid w:val="000242A4"/>
    <w:rsid w:val="00024B61"/>
    <w:rsid w:val="000256B5"/>
    <w:rsid w:val="00026AA5"/>
    <w:rsid w:val="00030DED"/>
    <w:rsid w:val="000356A0"/>
    <w:rsid w:val="00036D95"/>
    <w:rsid w:val="00037132"/>
    <w:rsid w:val="000373F4"/>
    <w:rsid w:val="0003758D"/>
    <w:rsid w:val="000402B0"/>
    <w:rsid w:val="00040A16"/>
    <w:rsid w:val="00044651"/>
    <w:rsid w:val="00045778"/>
    <w:rsid w:val="00046768"/>
    <w:rsid w:val="00051C97"/>
    <w:rsid w:val="000529DC"/>
    <w:rsid w:val="00054B9C"/>
    <w:rsid w:val="00054CB3"/>
    <w:rsid w:val="0005559F"/>
    <w:rsid w:val="00055BF0"/>
    <w:rsid w:val="000561D2"/>
    <w:rsid w:val="00056A0B"/>
    <w:rsid w:val="00056CAE"/>
    <w:rsid w:val="00057F25"/>
    <w:rsid w:val="00057F37"/>
    <w:rsid w:val="000615DD"/>
    <w:rsid w:val="0006178C"/>
    <w:rsid w:val="000630F5"/>
    <w:rsid w:val="00063D0E"/>
    <w:rsid w:val="00063EB5"/>
    <w:rsid w:val="00064116"/>
    <w:rsid w:val="00064543"/>
    <w:rsid w:val="00064611"/>
    <w:rsid w:val="00064C0E"/>
    <w:rsid w:val="00065527"/>
    <w:rsid w:val="00065713"/>
    <w:rsid w:val="0006603C"/>
    <w:rsid w:val="0006697D"/>
    <w:rsid w:val="000674A8"/>
    <w:rsid w:val="00070ABC"/>
    <w:rsid w:val="00072225"/>
    <w:rsid w:val="0007395B"/>
    <w:rsid w:val="00074500"/>
    <w:rsid w:val="00076B8D"/>
    <w:rsid w:val="000801C5"/>
    <w:rsid w:val="0008136A"/>
    <w:rsid w:val="000817D9"/>
    <w:rsid w:val="0008191E"/>
    <w:rsid w:val="000828E5"/>
    <w:rsid w:val="00083734"/>
    <w:rsid w:val="00085489"/>
    <w:rsid w:val="00085D58"/>
    <w:rsid w:val="00086537"/>
    <w:rsid w:val="0008765E"/>
    <w:rsid w:val="0009025E"/>
    <w:rsid w:val="000902F3"/>
    <w:rsid w:val="00090334"/>
    <w:rsid w:val="000907A6"/>
    <w:rsid w:val="00092A92"/>
    <w:rsid w:val="00092D28"/>
    <w:rsid w:val="000944A9"/>
    <w:rsid w:val="00096A8D"/>
    <w:rsid w:val="00096E2B"/>
    <w:rsid w:val="00097311"/>
    <w:rsid w:val="000A10E6"/>
    <w:rsid w:val="000A2CA9"/>
    <w:rsid w:val="000A6CFF"/>
    <w:rsid w:val="000A6D2B"/>
    <w:rsid w:val="000B1632"/>
    <w:rsid w:val="000C120E"/>
    <w:rsid w:val="000C2C13"/>
    <w:rsid w:val="000C39FC"/>
    <w:rsid w:val="000C413B"/>
    <w:rsid w:val="000C554D"/>
    <w:rsid w:val="000D3F14"/>
    <w:rsid w:val="000D517A"/>
    <w:rsid w:val="000D5E80"/>
    <w:rsid w:val="000D6334"/>
    <w:rsid w:val="000D6759"/>
    <w:rsid w:val="000D683B"/>
    <w:rsid w:val="000E17AE"/>
    <w:rsid w:val="000E2B62"/>
    <w:rsid w:val="000E4E92"/>
    <w:rsid w:val="000E7DFD"/>
    <w:rsid w:val="000E7F42"/>
    <w:rsid w:val="000F32B7"/>
    <w:rsid w:val="000F4460"/>
    <w:rsid w:val="000F453D"/>
    <w:rsid w:val="000F63D8"/>
    <w:rsid w:val="000F731C"/>
    <w:rsid w:val="000F7575"/>
    <w:rsid w:val="000F75D4"/>
    <w:rsid w:val="00101119"/>
    <w:rsid w:val="00101ED4"/>
    <w:rsid w:val="00102A96"/>
    <w:rsid w:val="00102DAC"/>
    <w:rsid w:val="00104095"/>
    <w:rsid w:val="0010467B"/>
    <w:rsid w:val="00105F04"/>
    <w:rsid w:val="00106AEF"/>
    <w:rsid w:val="00107D14"/>
    <w:rsid w:val="00107F4D"/>
    <w:rsid w:val="001114D0"/>
    <w:rsid w:val="001122F2"/>
    <w:rsid w:val="00116555"/>
    <w:rsid w:val="001171C2"/>
    <w:rsid w:val="00117A42"/>
    <w:rsid w:val="00121436"/>
    <w:rsid w:val="00121515"/>
    <w:rsid w:val="00125507"/>
    <w:rsid w:val="0012655E"/>
    <w:rsid w:val="00131E51"/>
    <w:rsid w:val="00133FCA"/>
    <w:rsid w:val="00136A06"/>
    <w:rsid w:val="00137F7E"/>
    <w:rsid w:val="0014026A"/>
    <w:rsid w:val="0014058D"/>
    <w:rsid w:val="001411F9"/>
    <w:rsid w:val="00142903"/>
    <w:rsid w:val="00142AF6"/>
    <w:rsid w:val="001435CE"/>
    <w:rsid w:val="0014501B"/>
    <w:rsid w:val="00145B0E"/>
    <w:rsid w:val="001478B9"/>
    <w:rsid w:val="00147AAA"/>
    <w:rsid w:val="001528A2"/>
    <w:rsid w:val="00157000"/>
    <w:rsid w:val="00157B9E"/>
    <w:rsid w:val="001612D8"/>
    <w:rsid w:val="00161353"/>
    <w:rsid w:val="00161A6F"/>
    <w:rsid w:val="00162448"/>
    <w:rsid w:val="001624BE"/>
    <w:rsid w:val="00163782"/>
    <w:rsid w:val="00164B52"/>
    <w:rsid w:val="00165D9F"/>
    <w:rsid w:val="00166478"/>
    <w:rsid w:val="001665AD"/>
    <w:rsid w:val="00166958"/>
    <w:rsid w:val="00167261"/>
    <w:rsid w:val="00170CB2"/>
    <w:rsid w:val="00170CCB"/>
    <w:rsid w:val="0017120A"/>
    <w:rsid w:val="001717CF"/>
    <w:rsid w:val="0017497D"/>
    <w:rsid w:val="001760AB"/>
    <w:rsid w:val="00183024"/>
    <w:rsid w:val="001840E2"/>
    <w:rsid w:val="00184DD2"/>
    <w:rsid w:val="0018523B"/>
    <w:rsid w:val="00187BB9"/>
    <w:rsid w:val="00187FDB"/>
    <w:rsid w:val="00190DC9"/>
    <w:rsid w:val="00191EA7"/>
    <w:rsid w:val="00194B6F"/>
    <w:rsid w:val="0019573D"/>
    <w:rsid w:val="0019678F"/>
    <w:rsid w:val="001A338A"/>
    <w:rsid w:val="001A38B0"/>
    <w:rsid w:val="001A4C56"/>
    <w:rsid w:val="001A705D"/>
    <w:rsid w:val="001B2FF7"/>
    <w:rsid w:val="001B3725"/>
    <w:rsid w:val="001B55BE"/>
    <w:rsid w:val="001B5AF8"/>
    <w:rsid w:val="001B7800"/>
    <w:rsid w:val="001C0AEB"/>
    <w:rsid w:val="001C0C0F"/>
    <w:rsid w:val="001C41FD"/>
    <w:rsid w:val="001C6649"/>
    <w:rsid w:val="001C7951"/>
    <w:rsid w:val="001D004F"/>
    <w:rsid w:val="001D134B"/>
    <w:rsid w:val="001D2312"/>
    <w:rsid w:val="001D2DA4"/>
    <w:rsid w:val="001D3433"/>
    <w:rsid w:val="001D5180"/>
    <w:rsid w:val="001D6662"/>
    <w:rsid w:val="001D69EE"/>
    <w:rsid w:val="001D7E3D"/>
    <w:rsid w:val="001E11F0"/>
    <w:rsid w:val="001E130A"/>
    <w:rsid w:val="001E1CBD"/>
    <w:rsid w:val="001E1DF1"/>
    <w:rsid w:val="001E5329"/>
    <w:rsid w:val="001E60C5"/>
    <w:rsid w:val="001E7B06"/>
    <w:rsid w:val="001F04B7"/>
    <w:rsid w:val="001F11DD"/>
    <w:rsid w:val="001F2E9B"/>
    <w:rsid w:val="001F6C22"/>
    <w:rsid w:val="001F7D12"/>
    <w:rsid w:val="001F7E78"/>
    <w:rsid w:val="0020021E"/>
    <w:rsid w:val="002012F4"/>
    <w:rsid w:val="00201410"/>
    <w:rsid w:val="00204091"/>
    <w:rsid w:val="002040A8"/>
    <w:rsid w:val="00205D91"/>
    <w:rsid w:val="00207467"/>
    <w:rsid w:val="00210180"/>
    <w:rsid w:val="00210554"/>
    <w:rsid w:val="00211212"/>
    <w:rsid w:val="00211770"/>
    <w:rsid w:val="00213350"/>
    <w:rsid w:val="00213C91"/>
    <w:rsid w:val="00213FB7"/>
    <w:rsid w:val="0021519E"/>
    <w:rsid w:val="002152FD"/>
    <w:rsid w:val="0021563F"/>
    <w:rsid w:val="002211C4"/>
    <w:rsid w:val="00221268"/>
    <w:rsid w:val="002219A3"/>
    <w:rsid w:val="00223AFC"/>
    <w:rsid w:val="0022436C"/>
    <w:rsid w:val="0022471D"/>
    <w:rsid w:val="00224B92"/>
    <w:rsid w:val="0022653E"/>
    <w:rsid w:val="00227173"/>
    <w:rsid w:val="00233DDD"/>
    <w:rsid w:val="0023521B"/>
    <w:rsid w:val="00235991"/>
    <w:rsid w:val="00236099"/>
    <w:rsid w:val="00237798"/>
    <w:rsid w:val="00240320"/>
    <w:rsid w:val="00241DC8"/>
    <w:rsid w:val="002441FE"/>
    <w:rsid w:val="00245917"/>
    <w:rsid w:val="00246B37"/>
    <w:rsid w:val="0025317B"/>
    <w:rsid w:val="002535AA"/>
    <w:rsid w:val="00255142"/>
    <w:rsid w:val="00256965"/>
    <w:rsid w:val="00257AF7"/>
    <w:rsid w:val="00260E9F"/>
    <w:rsid w:val="0026130D"/>
    <w:rsid w:val="00261C30"/>
    <w:rsid w:val="002627AF"/>
    <w:rsid w:val="00263578"/>
    <w:rsid w:val="00264F11"/>
    <w:rsid w:val="00265116"/>
    <w:rsid w:val="00265411"/>
    <w:rsid w:val="002667B0"/>
    <w:rsid w:val="00266F5B"/>
    <w:rsid w:val="0027153E"/>
    <w:rsid w:val="00271B39"/>
    <w:rsid w:val="002723F0"/>
    <w:rsid w:val="00272A1B"/>
    <w:rsid w:val="00272E19"/>
    <w:rsid w:val="00272E49"/>
    <w:rsid w:val="00273CE5"/>
    <w:rsid w:val="0027420C"/>
    <w:rsid w:val="00275EC7"/>
    <w:rsid w:val="002776A8"/>
    <w:rsid w:val="00277768"/>
    <w:rsid w:val="00277EBC"/>
    <w:rsid w:val="002802E6"/>
    <w:rsid w:val="0028082A"/>
    <w:rsid w:val="00281353"/>
    <w:rsid w:val="00281693"/>
    <w:rsid w:val="002829AC"/>
    <w:rsid w:val="0028390D"/>
    <w:rsid w:val="00283FC5"/>
    <w:rsid w:val="00285921"/>
    <w:rsid w:val="00286BF0"/>
    <w:rsid w:val="00286C8F"/>
    <w:rsid w:val="00287840"/>
    <w:rsid w:val="0029012A"/>
    <w:rsid w:val="00291815"/>
    <w:rsid w:val="00291ED5"/>
    <w:rsid w:val="00292B88"/>
    <w:rsid w:val="00295741"/>
    <w:rsid w:val="00297AE9"/>
    <w:rsid w:val="002A18EA"/>
    <w:rsid w:val="002A193A"/>
    <w:rsid w:val="002A1EF8"/>
    <w:rsid w:val="002A3DD9"/>
    <w:rsid w:val="002A457C"/>
    <w:rsid w:val="002A4792"/>
    <w:rsid w:val="002A4DCF"/>
    <w:rsid w:val="002A57AB"/>
    <w:rsid w:val="002A6E80"/>
    <w:rsid w:val="002B3B5E"/>
    <w:rsid w:val="002B6DCA"/>
    <w:rsid w:val="002C0CE4"/>
    <w:rsid w:val="002C224D"/>
    <w:rsid w:val="002C2374"/>
    <w:rsid w:val="002C478A"/>
    <w:rsid w:val="002C4AA0"/>
    <w:rsid w:val="002C5666"/>
    <w:rsid w:val="002C7099"/>
    <w:rsid w:val="002D00FB"/>
    <w:rsid w:val="002D61B9"/>
    <w:rsid w:val="002D66F0"/>
    <w:rsid w:val="002D701F"/>
    <w:rsid w:val="002E109A"/>
    <w:rsid w:val="002E22D9"/>
    <w:rsid w:val="002E2CAD"/>
    <w:rsid w:val="002E4D7D"/>
    <w:rsid w:val="002E4E19"/>
    <w:rsid w:val="002E549E"/>
    <w:rsid w:val="002E69EA"/>
    <w:rsid w:val="002E7AA2"/>
    <w:rsid w:val="002E7D76"/>
    <w:rsid w:val="002F44DB"/>
    <w:rsid w:val="002F5255"/>
    <w:rsid w:val="002F58F5"/>
    <w:rsid w:val="002F7BFE"/>
    <w:rsid w:val="0030088B"/>
    <w:rsid w:val="00301269"/>
    <w:rsid w:val="00305105"/>
    <w:rsid w:val="00305A5B"/>
    <w:rsid w:val="00307123"/>
    <w:rsid w:val="00307BB3"/>
    <w:rsid w:val="00310F68"/>
    <w:rsid w:val="00312A06"/>
    <w:rsid w:val="00312B5A"/>
    <w:rsid w:val="003140A4"/>
    <w:rsid w:val="00316BF0"/>
    <w:rsid w:val="00316D1F"/>
    <w:rsid w:val="0031766C"/>
    <w:rsid w:val="00322691"/>
    <w:rsid w:val="00323016"/>
    <w:rsid w:val="00324883"/>
    <w:rsid w:val="00324A88"/>
    <w:rsid w:val="00325833"/>
    <w:rsid w:val="00325A02"/>
    <w:rsid w:val="00327236"/>
    <w:rsid w:val="003275C6"/>
    <w:rsid w:val="00327C50"/>
    <w:rsid w:val="00330D3C"/>
    <w:rsid w:val="0033267E"/>
    <w:rsid w:val="00332E58"/>
    <w:rsid w:val="003338A3"/>
    <w:rsid w:val="00334D0A"/>
    <w:rsid w:val="00337474"/>
    <w:rsid w:val="00337A53"/>
    <w:rsid w:val="00341A99"/>
    <w:rsid w:val="00345E60"/>
    <w:rsid w:val="003463AA"/>
    <w:rsid w:val="003469B3"/>
    <w:rsid w:val="0034785D"/>
    <w:rsid w:val="00347EBD"/>
    <w:rsid w:val="00350D1D"/>
    <w:rsid w:val="00350EAA"/>
    <w:rsid w:val="00352BE2"/>
    <w:rsid w:val="003559FB"/>
    <w:rsid w:val="003569AA"/>
    <w:rsid w:val="00356B0E"/>
    <w:rsid w:val="00357879"/>
    <w:rsid w:val="0036200D"/>
    <w:rsid w:val="0036302A"/>
    <w:rsid w:val="00364405"/>
    <w:rsid w:val="00365068"/>
    <w:rsid w:val="00365A6C"/>
    <w:rsid w:val="003666CD"/>
    <w:rsid w:val="003707A2"/>
    <w:rsid w:val="003708F6"/>
    <w:rsid w:val="00371244"/>
    <w:rsid w:val="003716CD"/>
    <w:rsid w:val="00371D66"/>
    <w:rsid w:val="00373CFB"/>
    <w:rsid w:val="003777E7"/>
    <w:rsid w:val="00377CCD"/>
    <w:rsid w:val="003825DE"/>
    <w:rsid w:val="0038706F"/>
    <w:rsid w:val="0038731E"/>
    <w:rsid w:val="003919D3"/>
    <w:rsid w:val="00391DB8"/>
    <w:rsid w:val="0039255C"/>
    <w:rsid w:val="0039388F"/>
    <w:rsid w:val="00395614"/>
    <w:rsid w:val="00397B81"/>
    <w:rsid w:val="003A1385"/>
    <w:rsid w:val="003A1C2F"/>
    <w:rsid w:val="003A553E"/>
    <w:rsid w:val="003A6131"/>
    <w:rsid w:val="003A71E3"/>
    <w:rsid w:val="003A7CA2"/>
    <w:rsid w:val="003B0634"/>
    <w:rsid w:val="003B099A"/>
    <w:rsid w:val="003B1EA6"/>
    <w:rsid w:val="003B2899"/>
    <w:rsid w:val="003B63BC"/>
    <w:rsid w:val="003B6801"/>
    <w:rsid w:val="003B6DAA"/>
    <w:rsid w:val="003C0EE6"/>
    <w:rsid w:val="003C0FB8"/>
    <w:rsid w:val="003C1D36"/>
    <w:rsid w:val="003C45B9"/>
    <w:rsid w:val="003C5683"/>
    <w:rsid w:val="003D004B"/>
    <w:rsid w:val="003D3B31"/>
    <w:rsid w:val="003D4C42"/>
    <w:rsid w:val="003D742E"/>
    <w:rsid w:val="003E017F"/>
    <w:rsid w:val="003E0B0F"/>
    <w:rsid w:val="003E0D44"/>
    <w:rsid w:val="003E1375"/>
    <w:rsid w:val="003E1B59"/>
    <w:rsid w:val="003E1C25"/>
    <w:rsid w:val="003E3A0B"/>
    <w:rsid w:val="003E568F"/>
    <w:rsid w:val="003E5B73"/>
    <w:rsid w:val="003E6324"/>
    <w:rsid w:val="003E6473"/>
    <w:rsid w:val="003E663C"/>
    <w:rsid w:val="003E7291"/>
    <w:rsid w:val="003F078E"/>
    <w:rsid w:val="003F2EF4"/>
    <w:rsid w:val="003F3909"/>
    <w:rsid w:val="003F4562"/>
    <w:rsid w:val="003F5879"/>
    <w:rsid w:val="003F600D"/>
    <w:rsid w:val="003F65DE"/>
    <w:rsid w:val="003F6AD6"/>
    <w:rsid w:val="00402CCC"/>
    <w:rsid w:val="00404347"/>
    <w:rsid w:val="00405064"/>
    <w:rsid w:val="00405ACD"/>
    <w:rsid w:val="00405BC4"/>
    <w:rsid w:val="004060AC"/>
    <w:rsid w:val="004064BA"/>
    <w:rsid w:val="004070BB"/>
    <w:rsid w:val="00407D92"/>
    <w:rsid w:val="00411113"/>
    <w:rsid w:val="0041247F"/>
    <w:rsid w:val="004138E9"/>
    <w:rsid w:val="0041576B"/>
    <w:rsid w:val="00415829"/>
    <w:rsid w:val="00416A2A"/>
    <w:rsid w:val="00417333"/>
    <w:rsid w:val="00417C82"/>
    <w:rsid w:val="00417D43"/>
    <w:rsid w:val="00420764"/>
    <w:rsid w:val="004207B1"/>
    <w:rsid w:val="004229BD"/>
    <w:rsid w:val="00424CC5"/>
    <w:rsid w:val="004261A7"/>
    <w:rsid w:val="004303B5"/>
    <w:rsid w:val="00430ADC"/>
    <w:rsid w:val="00431062"/>
    <w:rsid w:val="004322FA"/>
    <w:rsid w:val="00432F0B"/>
    <w:rsid w:val="00433ADE"/>
    <w:rsid w:val="00434597"/>
    <w:rsid w:val="004349E5"/>
    <w:rsid w:val="00434ECC"/>
    <w:rsid w:val="00435645"/>
    <w:rsid w:val="00437673"/>
    <w:rsid w:val="00437A6E"/>
    <w:rsid w:val="0044100D"/>
    <w:rsid w:val="004420A3"/>
    <w:rsid w:val="00442603"/>
    <w:rsid w:val="00443265"/>
    <w:rsid w:val="004454C8"/>
    <w:rsid w:val="004457CF"/>
    <w:rsid w:val="0044611E"/>
    <w:rsid w:val="004471CD"/>
    <w:rsid w:val="00447416"/>
    <w:rsid w:val="00452E83"/>
    <w:rsid w:val="004537D5"/>
    <w:rsid w:val="0046001D"/>
    <w:rsid w:val="004601BB"/>
    <w:rsid w:val="00460ECD"/>
    <w:rsid w:val="00461061"/>
    <w:rsid w:val="004614BD"/>
    <w:rsid w:val="00461927"/>
    <w:rsid w:val="00461E15"/>
    <w:rsid w:val="00464223"/>
    <w:rsid w:val="00467BD0"/>
    <w:rsid w:val="004714AB"/>
    <w:rsid w:val="0047377F"/>
    <w:rsid w:val="00473F1F"/>
    <w:rsid w:val="0047417F"/>
    <w:rsid w:val="004743A0"/>
    <w:rsid w:val="004760C7"/>
    <w:rsid w:val="00476384"/>
    <w:rsid w:val="00480D14"/>
    <w:rsid w:val="00482EE7"/>
    <w:rsid w:val="004851FB"/>
    <w:rsid w:val="0048765F"/>
    <w:rsid w:val="004911D1"/>
    <w:rsid w:val="004918CC"/>
    <w:rsid w:val="004919CB"/>
    <w:rsid w:val="0049616C"/>
    <w:rsid w:val="00496A4E"/>
    <w:rsid w:val="004A204F"/>
    <w:rsid w:val="004A33C4"/>
    <w:rsid w:val="004A4837"/>
    <w:rsid w:val="004A708A"/>
    <w:rsid w:val="004A73E4"/>
    <w:rsid w:val="004B1955"/>
    <w:rsid w:val="004B4408"/>
    <w:rsid w:val="004B6485"/>
    <w:rsid w:val="004B6EBA"/>
    <w:rsid w:val="004B738F"/>
    <w:rsid w:val="004C378D"/>
    <w:rsid w:val="004C4186"/>
    <w:rsid w:val="004C428D"/>
    <w:rsid w:val="004C546C"/>
    <w:rsid w:val="004C5B29"/>
    <w:rsid w:val="004D013E"/>
    <w:rsid w:val="004D2D62"/>
    <w:rsid w:val="004D3879"/>
    <w:rsid w:val="004D4B0B"/>
    <w:rsid w:val="004D55EB"/>
    <w:rsid w:val="004D7D74"/>
    <w:rsid w:val="004E1A54"/>
    <w:rsid w:val="004E2193"/>
    <w:rsid w:val="004E2E11"/>
    <w:rsid w:val="004E31EB"/>
    <w:rsid w:val="004E51C2"/>
    <w:rsid w:val="004E655A"/>
    <w:rsid w:val="004E7DF6"/>
    <w:rsid w:val="004F0D2F"/>
    <w:rsid w:val="004F149B"/>
    <w:rsid w:val="004F1624"/>
    <w:rsid w:val="004F1995"/>
    <w:rsid w:val="004F46FB"/>
    <w:rsid w:val="004F4CC4"/>
    <w:rsid w:val="004F4D31"/>
    <w:rsid w:val="004F57FC"/>
    <w:rsid w:val="004F6EE9"/>
    <w:rsid w:val="004F6F84"/>
    <w:rsid w:val="004F70BB"/>
    <w:rsid w:val="004F72A7"/>
    <w:rsid w:val="005004CB"/>
    <w:rsid w:val="00500F24"/>
    <w:rsid w:val="005020E7"/>
    <w:rsid w:val="0050352F"/>
    <w:rsid w:val="005050C0"/>
    <w:rsid w:val="00505322"/>
    <w:rsid w:val="005054A4"/>
    <w:rsid w:val="00505912"/>
    <w:rsid w:val="005063C3"/>
    <w:rsid w:val="00506DD7"/>
    <w:rsid w:val="005077F9"/>
    <w:rsid w:val="005106C3"/>
    <w:rsid w:val="00510BE7"/>
    <w:rsid w:val="005110F8"/>
    <w:rsid w:val="005128B4"/>
    <w:rsid w:val="00513262"/>
    <w:rsid w:val="00513264"/>
    <w:rsid w:val="005135BA"/>
    <w:rsid w:val="00513BA2"/>
    <w:rsid w:val="00514D85"/>
    <w:rsid w:val="00517197"/>
    <w:rsid w:val="0052284F"/>
    <w:rsid w:val="00522D8A"/>
    <w:rsid w:val="005234F9"/>
    <w:rsid w:val="00523D95"/>
    <w:rsid w:val="00523EA1"/>
    <w:rsid w:val="0052421E"/>
    <w:rsid w:val="00524614"/>
    <w:rsid w:val="005250CC"/>
    <w:rsid w:val="00525E46"/>
    <w:rsid w:val="005263CD"/>
    <w:rsid w:val="005300DA"/>
    <w:rsid w:val="0053053D"/>
    <w:rsid w:val="00532412"/>
    <w:rsid w:val="00532E2F"/>
    <w:rsid w:val="0053346C"/>
    <w:rsid w:val="00533886"/>
    <w:rsid w:val="00533913"/>
    <w:rsid w:val="005360CD"/>
    <w:rsid w:val="00537ED5"/>
    <w:rsid w:val="00540FF9"/>
    <w:rsid w:val="0054202B"/>
    <w:rsid w:val="0054650E"/>
    <w:rsid w:val="005471C7"/>
    <w:rsid w:val="00550831"/>
    <w:rsid w:val="00550F04"/>
    <w:rsid w:val="00553CBC"/>
    <w:rsid w:val="00553FDF"/>
    <w:rsid w:val="00554157"/>
    <w:rsid w:val="0055427C"/>
    <w:rsid w:val="005542A9"/>
    <w:rsid w:val="0055466E"/>
    <w:rsid w:val="005553F3"/>
    <w:rsid w:val="00556117"/>
    <w:rsid w:val="00557CCC"/>
    <w:rsid w:val="005600C2"/>
    <w:rsid w:val="005621E9"/>
    <w:rsid w:val="00562C58"/>
    <w:rsid w:val="00563548"/>
    <w:rsid w:val="00563765"/>
    <w:rsid w:val="00565925"/>
    <w:rsid w:val="00565C38"/>
    <w:rsid w:val="00567A4E"/>
    <w:rsid w:val="00571A57"/>
    <w:rsid w:val="005730FD"/>
    <w:rsid w:val="00575F02"/>
    <w:rsid w:val="005771A0"/>
    <w:rsid w:val="0057722A"/>
    <w:rsid w:val="0057756B"/>
    <w:rsid w:val="00580BC0"/>
    <w:rsid w:val="00581E5C"/>
    <w:rsid w:val="00583AC1"/>
    <w:rsid w:val="00583E62"/>
    <w:rsid w:val="0058427E"/>
    <w:rsid w:val="005844CB"/>
    <w:rsid w:val="005853C2"/>
    <w:rsid w:val="00587F1C"/>
    <w:rsid w:val="00590E20"/>
    <w:rsid w:val="00591217"/>
    <w:rsid w:val="005934A1"/>
    <w:rsid w:val="005936E4"/>
    <w:rsid w:val="00593796"/>
    <w:rsid w:val="00595A49"/>
    <w:rsid w:val="00596A61"/>
    <w:rsid w:val="00596C9D"/>
    <w:rsid w:val="00597B8B"/>
    <w:rsid w:val="005A07C5"/>
    <w:rsid w:val="005A1393"/>
    <w:rsid w:val="005A38C6"/>
    <w:rsid w:val="005A6314"/>
    <w:rsid w:val="005B05F6"/>
    <w:rsid w:val="005B07B4"/>
    <w:rsid w:val="005B12F4"/>
    <w:rsid w:val="005B13DF"/>
    <w:rsid w:val="005B34BA"/>
    <w:rsid w:val="005B5FF6"/>
    <w:rsid w:val="005B60B3"/>
    <w:rsid w:val="005B6384"/>
    <w:rsid w:val="005B74FA"/>
    <w:rsid w:val="005B7B28"/>
    <w:rsid w:val="005C1CA3"/>
    <w:rsid w:val="005C2633"/>
    <w:rsid w:val="005C3619"/>
    <w:rsid w:val="005C7130"/>
    <w:rsid w:val="005D1BC4"/>
    <w:rsid w:val="005D2582"/>
    <w:rsid w:val="005D2B0F"/>
    <w:rsid w:val="005D3479"/>
    <w:rsid w:val="005D4D99"/>
    <w:rsid w:val="005D54CC"/>
    <w:rsid w:val="005D5C44"/>
    <w:rsid w:val="005D5ECD"/>
    <w:rsid w:val="005D635D"/>
    <w:rsid w:val="005D71BC"/>
    <w:rsid w:val="005E17F9"/>
    <w:rsid w:val="005E1B89"/>
    <w:rsid w:val="005E5FF5"/>
    <w:rsid w:val="005E7428"/>
    <w:rsid w:val="005E7565"/>
    <w:rsid w:val="005E7D49"/>
    <w:rsid w:val="005E7F3B"/>
    <w:rsid w:val="005F2731"/>
    <w:rsid w:val="005F4788"/>
    <w:rsid w:val="005F485E"/>
    <w:rsid w:val="005F63B5"/>
    <w:rsid w:val="005F6E65"/>
    <w:rsid w:val="005F7AD6"/>
    <w:rsid w:val="00600B46"/>
    <w:rsid w:val="0060156B"/>
    <w:rsid w:val="00601618"/>
    <w:rsid w:val="00603340"/>
    <w:rsid w:val="00603518"/>
    <w:rsid w:val="00607B6A"/>
    <w:rsid w:val="006106B5"/>
    <w:rsid w:val="00611019"/>
    <w:rsid w:val="00611CDE"/>
    <w:rsid w:val="006123A4"/>
    <w:rsid w:val="006130CA"/>
    <w:rsid w:val="00613171"/>
    <w:rsid w:val="00613560"/>
    <w:rsid w:val="0061465B"/>
    <w:rsid w:val="006158C2"/>
    <w:rsid w:val="00615E3B"/>
    <w:rsid w:val="006162F0"/>
    <w:rsid w:val="006177CE"/>
    <w:rsid w:val="00620F58"/>
    <w:rsid w:val="0062103C"/>
    <w:rsid w:val="00621236"/>
    <w:rsid w:val="00623DE7"/>
    <w:rsid w:val="006250CF"/>
    <w:rsid w:val="006316B4"/>
    <w:rsid w:val="00631FB8"/>
    <w:rsid w:val="00633E52"/>
    <w:rsid w:val="006342E8"/>
    <w:rsid w:val="006347DF"/>
    <w:rsid w:val="00634E51"/>
    <w:rsid w:val="00635ECA"/>
    <w:rsid w:val="00636767"/>
    <w:rsid w:val="00636D70"/>
    <w:rsid w:val="00636DBD"/>
    <w:rsid w:val="00637F50"/>
    <w:rsid w:val="006438E4"/>
    <w:rsid w:val="00644B56"/>
    <w:rsid w:val="00652B89"/>
    <w:rsid w:val="006536AB"/>
    <w:rsid w:val="00655AAA"/>
    <w:rsid w:val="006569ED"/>
    <w:rsid w:val="00657C39"/>
    <w:rsid w:val="0066127B"/>
    <w:rsid w:val="006618F2"/>
    <w:rsid w:val="0066223B"/>
    <w:rsid w:val="006625A7"/>
    <w:rsid w:val="00662ADC"/>
    <w:rsid w:val="00663503"/>
    <w:rsid w:val="0066394A"/>
    <w:rsid w:val="00663FFE"/>
    <w:rsid w:val="00665CD0"/>
    <w:rsid w:val="00667C62"/>
    <w:rsid w:val="00670858"/>
    <w:rsid w:val="00673D3B"/>
    <w:rsid w:val="00675C59"/>
    <w:rsid w:val="00676E8B"/>
    <w:rsid w:val="00677613"/>
    <w:rsid w:val="00677A1A"/>
    <w:rsid w:val="00677EF3"/>
    <w:rsid w:val="00680D96"/>
    <w:rsid w:val="00680F7F"/>
    <w:rsid w:val="00681762"/>
    <w:rsid w:val="006833CF"/>
    <w:rsid w:val="006840D4"/>
    <w:rsid w:val="00686219"/>
    <w:rsid w:val="0068668B"/>
    <w:rsid w:val="00687CAA"/>
    <w:rsid w:val="00690DE2"/>
    <w:rsid w:val="006A0D28"/>
    <w:rsid w:val="006A1613"/>
    <w:rsid w:val="006A29EF"/>
    <w:rsid w:val="006A7900"/>
    <w:rsid w:val="006B0A08"/>
    <w:rsid w:val="006B2603"/>
    <w:rsid w:val="006B2BB2"/>
    <w:rsid w:val="006B30A3"/>
    <w:rsid w:val="006B424D"/>
    <w:rsid w:val="006B4CF4"/>
    <w:rsid w:val="006B54CA"/>
    <w:rsid w:val="006B5896"/>
    <w:rsid w:val="006B60B7"/>
    <w:rsid w:val="006B7761"/>
    <w:rsid w:val="006B7788"/>
    <w:rsid w:val="006C06F4"/>
    <w:rsid w:val="006C0F53"/>
    <w:rsid w:val="006C1B4C"/>
    <w:rsid w:val="006C1B71"/>
    <w:rsid w:val="006C3CDA"/>
    <w:rsid w:val="006C4011"/>
    <w:rsid w:val="006C4C69"/>
    <w:rsid w:val="006C5435"/>
    <w:rsid w:val="006C5B00"/>
    <w:rsid w:val="006C66E3"/>
    <w:rsid w:val="006D0E7C"/>
    <w:rsid w:val="006D42CB"/>
    <w:rsid w:val="006D44E8"/>
    <w:rsid w:val="006D51B9"/>
    <w:rsid w:val="006D57D6"/>
    <w:rsid w:val="006D688C"/>
    <w:rsid w:val="006D69F0"/>
    <w:rsid w:val="006D7288"/>
    <w:rsid w:val="006E19F0"/>
    <w:rsid w:val="006E2080"/>
    <w:rsid w:val="006E4C95"/>
    <w:rsid w:val="006E78B9"/>
    <w:rsid w:val="006F15B7"/>
    <w:rsid w:val="006F1A2D"/>
    <w:rsid w:val="006F3FDC"/>
    <w:rsid w:val="006F4155"/>
    <w:rsid w:val="006F5EC5"/>
    <w:rsid w:val="006F6501"/>
    <w:rsid w:val="006F678D"/>
    <w:rsid w:val="00700E4D"/>
    <w:rsid w:val="00701845"/>
    <w:rsid w:val="00704368"/>
    <w:rsid w:val="00706DE1"/>
    <w:rsid w:val="007079AB"/>
    <w:rsid w:val="00711C13"/>
    <w:rsid w:val="0071362B"/>
    <w:rsid w:val="00714612"/>
    <w:rsid w:val="0072015F"/>
    <w:rsid w:val="007206E3"/>
    <w:rsid w:val="007208CB"/>
    <w:rsid w:val="00721426"/>
    <w:rsid w:val="00721A51"/>
    <w:rsid w:val="00723DAA"/>
    <w:rsid w:val="00724D3D"/>
    <w:rsid w:val="00727800"/>
    <w:rsid w:val="00730FDD"/>
    <w:rsid w:val="007311CC"/>
    <w:rsid w:val="0073360E"/>
    <w:rsid w:val="007369CB"/>
    <w:rsid w:val="007400DF"/>
    <w:rsid w:val="00744864"/>
    <w:rsid w:val="00744AFE"/>
    <w:rsid w:val="00744CB0"/>
    <w:rsid w:val="00745055"/>
    <w:rsid w:val="00745831"/>
    <w:rsid w:val="00746C49"/>
    <w:rsid w:val="0074718C"/>
    <w:rsid w:val="0074740B"/>
    <w:rsid w:val="00747988"/>
    <w:rsid w:val="00750335"/>
    <w:rsid w:val="00751EB2"/>
    <w:rsid w:val="00752328"/>
    <w:rsid w:val="00752EE8"/>
    <w:rsid w:val="00755060"/>
    <w:rsid w:val="00756523"/>
    <w:rsid w:val="00757107"/>
    <w:rsid w:val="0076482E"/>
    <w:rsid w:val="007648AF"/>
    <w:rsid w:val="00764B96"/>
    <w:rsid w:val="007755C5"/>
    <w:rsid w:val="007770BF"/>
    <w:rsid w:val="00777AB3"/>
    <w:rsid w:val="00780A6F"/>
    <w:rsid w:val="0078220A"/>
    <w:rsid w:val="007828AB"/>
    <w:rsid w:val="00784621"/>
    <w:rsid w:val="00785B42"/>
    <w:rsid w:val="00786D32"/>
    <w:rsid w:val="007875A0"/>
    <w:rsid w:val="00790EEA"/>
    <w:rsid w:val="00792333"/>
    <w:rsid w:val="00793F3B"/>
    <w:rsid w:val="00797D5B"/>
    <w:rsid w:val="007A15BA"/>
    <w:rsid w:val="007A1B03"/>
    <w:rsid w:val="007A216E"/>
    <w:rsid w:val="007A41CB"/>
    <w:rsid w:val="007A4B79"/>
    <w:rsid w:val="007A5CAB"/>
    <w:rsid w:val="007A76EA"/>
    <w:rsid w:val="007A7ABD"/>
    <w:rsid w:val="007B04AB"/>
    <w:rsid w:val="007B0BC7"/>
    <w:rsid w:val="007B0F21"/>
    <w:rsid w:val="007B17A6"/>
    <w:rsid w:val="007B1980"/>
    <w:rsid w:val="007B19EB"/>
    <w:rsid w:val="007B35F8"/>
    <w:rsid w:val="007B3D25"/>
    <w:rsid w:val="007B6061"/>
    <w:rsid w:val="007B6182"/>
    <w:rsid w:val="007B6CDF"/>
    <w:rsid w:val="007C033F"/>
    <w:rsid w:val="007C0F46"/>
    <w:rsid w:val="007C1071"/>
    <w:rsid w:val="007C388F"/>
    <w:rsid w:val="007C43E5"/>
    <w:rsid w:val="007C4836"/>
    <w:rsid w:val="007C59DA"/>
    <w:rsid w:val="007C67B7"/>
    <w:rsid w:val="007C6DCF"/>
    <w:rsid w:val="007C75F7"/>
    <w:rsid w:val="007C7A7C"/>
    <w:rsid w:val="007D1838"/>
    <w:rsid w:val="007D1C41"/>
    <w:rsid w:val="007D29B6"/>
    <w:rsid w:val="007D315C"/>
    <w:rsid w:val="007D3A2A"/>
    <w:rsid w:val="007D3B84"/>
    <w:rsid w:val="007D406E"/>
    <w:rsid w:val="007D45B5"/>
    <w:rsid w:val="007D4767"/>
    <w:rsid w:val="007D7A6E"/>
    <w:rsid w:val="007E0DFD"/>
    <w:rsid w:val="007E2999"/>
    <w:rsid w:val="007E3F07"/>
    <w:rsid w:val="007E480A"/>
    <w:rsid w:val="007E54CC"/>
    <w:rsid w:val="007E6AD9"/>
    <w:rsid w:val="007F0E18"/>
    <w:rsid w:val="007F167F"/>
    <w:rsid w:val="007F2AEF"/>
    <w:rsid w:val="007F2D16"/>
    <w:rsid w:val="007F3422"/>
    <w:rsid w:val="007F396B"/>
    <w:rsid w:val="007F47C5"/>
    <w:rsid w:val="007F4937"/>
    <w:rsid w:val="007F4AE5"/>
    <w:rsid w:val="007F4E91"/>
    <w:rsid w:val="007F7BFD"/>
    <w:rsid w:val="0080076D"/>
    <w:rsid w:val="008008BB"/>
    <w:rsid w:val="00801DBA"/>
    <w:rsid w:val="00803715"/>
    <w:rsid w:val="00803F21"/>
    <w:rsid w:val="0080445A"/>
    <w:rsid w:val="00804F32"/>
    <w:rsid w:val="008060A2"/>
    <w:rsid w:val="00807669"/>
    <w:rsid w:val="008079EF"/>
    <w:rsid w:val="00810047"/>
    <w:rsid w:val="008103A6"/>
    <w:rsid w:val="0081075F"/>
    <w:rsid w:val="008113B8"/>
    <w:rsid w:val="0081202A"/>
    <w:rsid w:val="00812169"/>
    <w:rsid w:val="0081402C"/>
    <w:rsid w:val="0081418F"/>
    <w:rsid w:val="00814F4B"/>
    <w:rsid w:val="0082566D"/>
    <w:rsid w:val="00825946"/>
    <w:rsid w:val="0083252B"/>
    <w:rsid w:val="00835770"/>
    <w:rsid w:val="00837156"/>
    <w:rsid w:val="00837C6A"/>
    <w:rsid w:val="00840B25"/>
    <w:rsid w:val="00840CAF"/>
    <w:rsid w:val="008414B6"/>
    <w:rsid w:val="0084390B"/>
    <w:rsid w:val="00843D06"/>
    <w:rsid w:val="0084474A"/>
    <w:rsid w:val="00847562"/>
    <w:rsid w:val="008475AE"/>
    <w:rsid w:val="0085043D"/>
    <w:rsid w:val="00852517"/>
    <w:rsid w:val="00852A27"/>
    <w:rsid w:val="00852D12"/>
    <w:rsid w:val="00857530"/>
    <w:rsid w:val="008578B9"/>
    <w:rsid w:val="008601CF"/>
    <w:rsid w:val="00861DA6"/>
    <w:rsid w:val="00862579"/>
    <w:rsid w:val="00863595"/>
    <w:rsid w:val="008661B7"/>
    <w:rsid w:val="00870587"/>
    <w:rsid w:val="008719D3"/>
    <w:rsid w:val="008721C1"/>
    <w:rsid w:val="00873EE0"/>
    <w:rsid w:val="00874597"/>
    <w:rsid w:val="00874D4D"/>
    <w:rsid w:val="00874E67"/>
    <w:rsid w:val="00875445"/>
    <w:rsid w:val="00875CFF"/>
    <w:rsid w:val="008770D5"/>
    <w:rsid w:val="00880713"/>
    <w:rsid w:val="00882167"/>
    <w:rsid w:val="00884E8B"/>
    <w:rsid w:val="00885DD5"/>
    <w:rsid w:val="00885EC0"/>
    <w:rsid w:val="00886FB1"/>
    <w:rsid w:val="008870F0"/>
    <w:rsid w:val="00887990"/>
    <w:rsid w:val="008903C1"/>
    <w:rsid w:val="0089191B"/>
    <w:rsid w:val="00892146"/>
    <w:rsid w:val="0089247A"/>
    <w:rsid w:val="008929CE"/>
    <w:rsid w:val="008936E4"/>
    <w:rsid w:val="00893EC7"/>
    <w:rsid w:val="008945F5"/>
    <w:rsid w:val="00896DB1"/>
    <w:rsid w:val="008A00BB"/>
    <w:rsid w:val="008A4254"/>
    <w:rsid w:val="008A4D6F"/>
    <w:rsid w:val="008B0986"/>
    <w:rsid w:val="008B1412"/>
    <w:rsid w:val="008B1557"/>
    <w:rsid w:val="008B31BA"/>
    <w:rsid w:val="008B3834"/>
    <w:rsid w:val="008B6231"/>
    <w:rsid w:val="008B716E"/>
    <w:rsid w:val="008B7FD2"/>
    <w:rsid w:val="008C173E"/>
    <w:rsid w:val="008C1DD0"/>
    <w:rsid w:val="008C22B8"/>
    <w:rsid w:val="008C5387"/>
    <w:rsid w:val="008C5623"/>
    <w:rsid w:val="008C5D7F"/>
    <w:rsid w:val="008C6752"/>
    <w:rsid w:val="008D0885"/>
    <w:rsid w:val="008D0EFA"/>
    <w:rsid w:val="008D336E"/>
    <w:rsid w:val="008D5433"/>
    <w:rsid w:val="008D6795"/>
    <w:rsid w:val="008D7106"/>
    <w:rsid w:val="008D7769"/>
    <w:rsid w:val="008D7F5E"/>
    <w:rsid w:val="008E0FE8"/>
    <w:rsid w:val="008E119F"/>
    <w:rsid w:val="008E2A71"/>
    <w:rsid w:val="008E2B69"/>
    <w:rsid w:val="008E3571"/>
    <w:rsid w:val="008E3D1A"/>
    <w:rsid w:val="008E3EEE"/>
    <w:rsid w:val="008E41DC"/>
    <w:rsid w:val="008E7965"/>
    <w:rsid w:val="008F18EF"/>
    <w:rsid w:val="008F2962"/>
    <w:rsid w:val="008F2C17"/>
    <w:rsid w:val="008F4173"/>
    <w:rsid w:val="008F4DE9"/>
    <w:rsid w:val="008F56BE"/>
    <w:rsid w:val="008F71E7"/>
    <w:rsid w:val="008F77E8"/>
    <w:rsid w:val="00900129"/>
    <w:rsid w:val="00900BFD"/>
    <w:rsid w:val="0090145E"/>
    <w:rsid w:val="00901C83"/>
    <w:rsid w:val="00902391"/>
    <w:rsid w:val="009039B7"/>
    <w:rsid w:val="00904699"/>
    <w:rsid w:val="00904C4E"/>
    <w:rsid w:val="009058D6"/>
    <w:rsid w:val="009109EE"/>
    <w:rsid w:val="00910E8F"/>
    <w:rsid w:val="00911C0D"/>
    <w:rsid w:val="00912F4F"/>
    <w:rsid w:val="00913466"/>
    <w:rsid w:val="00913951"/>
    <w:rsid w:val="00915459"/>
    <w:rsid w:val="00915AE4"/>
    <w:rsid w:val="0092303D"/>
    <w:rsid w:val="00924303"/>
    <w:rsid w:val="0092613C"/>
    <w:rsid w:val="00926E55"/>
    <w:rsid w:val="00934400"/>
    <w:rsid w:val="00934A37"/>
    <w:rsid w:val="00935880"/>
    <w:rsid w:val="00936740"/>
    <w:rsid w:val="00936EFA"/>
    <w:rsid w:val="00937163"/>
    <w:rsid w:val="0093717A"/>
    <w:rsid w:val="0093723B"/>
    <w:rsid w:val="00937CB4"/>
    <w:rsid w:val="00940070"/>
    <w:rsid w:val="009404D1"/>
    <w:rsid w:val="0094306D"/>
    <w:rsid w:val="00944B83"/>
    <w:rsid w:val="00950CFD"/>
    <w:rsid w:val="0095177A"/>
    <w:rsid w:val="00951F8D"/>
    <w:rsid w:val="009529B2"/>
    <w:rsid w:val="00953FB6"/>
    <w:rsid w:val="009563F8"/>
    <w:rsid w:val="0096146A"/>
    <w:rsid w:val="0096148A"/>
    <w:rsid w:val="00961969"/>
    <w:rsid w:val="00963DDF"/>
    <w:rsid w:val="0096403B"/>
    <w:rsid w:val="009660E4"/>
    <w:rsid w:val="00966D71"/>
    <w:rsid w:val="00970276"/>
    <w:rsid w:val="00970C44"/>
    <w:rsid w:val="009725C0"/>
    <w:rsid w:val="00972ABD"/>
    <w:rsid w:val="00972FA5"/>
    <w:rsid w:val="009749B2"/>
    <w:rsid w:val="0097500B"/>
    <w:rsid w:val="00975356"/>
    <w:rsid w:val="009767C8"/>
    <w:rsid w:val="00977A6C"/>
    <w:rsid w:val="00977B51"/>
    <w:rsid w:val="0098171B"/>
    <w:rsid w:val="00981D41"/>
    <w:rsid w:val="00981ECE"/>
    <w:rsid w:val="009842D3"/>
    <w:rsid w:val="0098505A"/>
    <w:rsid w:val="00985206"/>
    <w:rsid w:val="0098668B"/>
    <w:rsid w:val="00987DCD"/>
    <w:rsid w:val="009904FC"/>
    <w:rsid w:val="00990B9F"/>
    <w:rsid w:val="009924A1"/>
    <w:rsid w:val="00993F34"/>
    <w:rsid w:val="00995808"/>
    <w:rsid w:val="0099701E"/>
    <w:rsid w:val="009A0B10"/>
    <w:rsid w:val="009A13F5"/>
    <w:rsid w:val="009A6DB0"/>
    <w:rsid w:val="009A77A8"/>
    <w:rsid w:val="009B0595"/>
    <w:rsid w:val="009B1DF7"/>
    <w:rsid w:val="009B301A"/>
    <w:rsid w:val="009B30B4"/>
    <w:rsid w:val="009B32B8"/>
    <w:rsid w:val="009B60DF"/>
    <w:rsid w:val="009C0448"/>
    <w:rsid w:val="009C083C"/>
    <w:rsid w:val="009C19F8"/>
    <w:rsid w:val="009C258A"/>
    <w:rsid w:val="009C4BD5"/>
    <w:rsid w:val="009C50CF"/>
    <w:rsid w:val="009C5665"/>
    <w:rsid w:val="009C6FCA"/>
    <w:rsid w:val="009D1B33"/>
    <w:rsid w:val="009D3A10"/>
    <w:rsid w:val="009D41BB"/>
    <w:rsid w:val="009D46BD"/>
    <w:rsid w:val="009D4AA6"/>
    <w:rsid w:val="009D56A2"/>
    <w:rsid w:val="009D5DC0"/>
    <w:rsid w:val="009D5E65"/>
    <w:rsid w:val="009D6030"/>
    <w:rsid w:val="009E2204"/>
    <w:rsid w:val="009E308B"/>
    <w:rsid w:val="009E3965"/>
    <w:rsid w:val="009E59AB"/>
    <w:rsid w:val="009E7C41"/>
    <w:rsid w:val="009F00A6"/>
    <w:rsid w:val="009F1DED"/>
    <w:rsid w:val="009F58CD"/>
    <w:rsid w:val="009F63BF"/>
    <w:rsid w:val="009F711C"/>
    <w:rsid w:val="00A00023"/>
    <w:rsid w:val="00A0029F"/>
    <w:rsid w:val="00A006BE"/>
    <w:rsid w:val="00A03BBB"/>
    <w:rsid w:val="00A048AA"/>
    <w:rsid w:val="00A06611"/>
    <w:rsid w:val="00A1441C"/>
    <w:rsid w:val="00A14EA4"/>
    <w:rsid w:val="00A1625E"/>
    <w:rsid w:val="00A178FA"/>
    <w:rsid w:val="00A21F4D"/>
    <w:rsid w:val="00A2232B"/>
    <w:rsid w:val="00A226B5"/>
    <w:rsid w:val="00A23E12"/>
    <w:rsid w:val="00A2419A"/>
    <w:rsid w:val="00A2593D"/>
    <w:rsid w:val="00A25C1B"/>
    <w:rsid w:val="00A300D4"/>
    <w:rsid w:val="00A31F3A"/>
    <w:rsid w:val="00A32548"/>
    <w:rsid w:val="00A340F7"/>
    <w:rsid w:val="00A42B90"/>
    <w:rsid w:val="00A46625"/>
    <w:rsid w:val="00A52C8A"/>
    <w:rsid w:val="00A53FD9"/>
    <w:rsid w:val="00A554B9"/>
    <w:rsid w:val="00A564D5"/>
    <w:rsid w:val="00A5742E"/>
    <w:rsid w:val="00A62033"/>
    <w:rsid w:val="00A62C0C"/>
    <w:rsid w:val="00A65B37"/>
    <w:rsid w:val="00A663F2"/>
    <w:rsid w:val="00A66B95"/>
    <w:rsid w:val="00A66E15"/>
    <w:rsid w:val="00A67A52"/>
    <w:rsid w:val="00A7038E"/>
    <w:rsid w:val="00A730ED"/>
    <w:rsid w:val="00A75553"/>
    <w:rsid w:val="00A75CDD"/>
    <w:rsid w:val="00A768A2"/>
    <w:rsid w:val="00A77E8B"/>
    <w:rsid w:val="00A80073"/>
    <w:rsid w:val="00A81079"/>
    <w:rsid w:val="00A81408"/>
    <w:rsid w:val="00A8326B"/>
    <w:rsid w:val="00A86848"/>
    <w:rsid w:val="00A87C5F"/>
    <w:rsid w:val="00A87EA9"/>
    <w:rsid w:val="00A9049D"/>
    <w:rsid w:val="00A90D0B"/>
    <w:rsid w:val="00A93C5F"/>
    <w:rsid w:val="00A940E4"/>
    <w:rsid w:val="00A94339"/>
    <w:rsid w:val="00AA0C1A"/>
    <w:rsid w:val="00AA5BE5"/>
    <w:rsid w:val="00AA6385"/>
    <w:rsid w:val="00AA6C42"/>
    <w:rsid w:val="00AA7256"/>
    <w:rsid w:val="00AA7F91"/>
    <w:rsid w:val="00AB1179"/>
    <w:rsid w:val="00AB1914"/>
    <w:rsid w:val="00AB2A68"/>
    <w:rsid w:val="00AB3B7F"/>
    <w:rsid w:val="00AB3C55"/>
    <w:rsid w:val="00AB5881"/>
    <w:rsid w:val="00AB633E"/>
    <w:rsid w:val="00AB63B8"/>
    <w:rsid w:val="00AB6547"/>
    <w:rsid w:val="00AB70EE"/>
    <w:rsid w:val="00AB79FF"/>
    <w:rsid w:val="00AC0384"/>
    <w:rsid w:val="00AC0C9E"/>
    <w:rsid w:val="00AC0CB8"/>
    <w:rsid w:val="00AC2215"/>
    <w:rsid w:val="00AC35EC"/>
    <w:rsid w:val="00AC366C"/>
    <w:rsid w:val="00AC6B07"/>
    <w:rsid w:val="00AC6C48"/>
    <w:rsid w:val="00AC6CAC"/>
    <w:rsid w:val="00AC7EB6"/>
    <w:rsid w:val="00AD09D3"/>
    <w:rsid w:val="00AD1C14"/>
    <w:rsid w:val="00AD324F"/>
    <w:rsid w:val="00AD3289"/>
    <w:rsid w:val="00AD527E"/>
    <w:rsid w:val="00AD556D"/>
    <w:rsid w:val="00AD64FA"/>
    <w:rsid w:val="00AD6757"/>
    <w:rsid w:val="00AE0D8E"/>
    <w:rsid w:val="00AE21D6"/>
    <w:rsid w:val="00AE323F"/>
    <w:rsid w:val="00AE333C"/>
    <w:rsid w:val="00AE350E"/>
    <w:rsid w:val="00AE3662"/>
    <w:rsid w:val="00AE4832"/>
    <w:rsid w:val="00AE4ED5"/>
    <w:rsid w:val="00AE5333"/>
    <w:rsid w:val="00AE72D4"/>
    <w:rsid w:val="00AE757A"/>
    <w:rsid w:val="00AF2761"/>
    <w:rsid w:val="00AF280D"/>
    <w:rsid w:val="00AF425C"/>
    <w:rsid w:val="00AF4C9C"/>
    <w:rsid w:val="00AF4F39"/>
    <w:rsid w:val="00AF5363"/>
    <w:rsid w:val="00AF5DF0"/>
    <w:rsid w:val="00AF70F0"/>
    <w:rsid w:val="00AF72E1"/>
    <w:rsid w:val="00AF7C09"/>
    <w:rsid w:val="00B0225D"/>
    <w:rsid w:val="00B042ED"/>
    <w:rsid w:val="00B04323"/>
    <w:rsid w:val="00B0512E"/>
    <w:rsid w:val="00B052C9"/>
    <w:rsid w:val="00B0641E"/>
    <w:rsid w:val="00B07369"/>
    <w:rsid w:val="00B07633"/>
    <w:rsid w:val="00B07995"/>
    <w:rsid w:val="00B11CBF"/>
    <w:rsid w:val="00B11FAF"/>
    <w:rsid w:val="00B12832"/>
    <w:rsid w:val="00B133DD"/>
    <w:rsid w:val="00B137FC"/>
    <w:rsid w:val="00B14035"/>
    <w:rsid w:val="00B14DBF"/>
    <w:rsid w:val="00B150DB"/>
    <w:rsid w:val="00B168ED"/>
    <w:rsid w:val="00B172E9"/>
    <w:rsid w:val="00B17569"/>
    <w:rsid w:val="00B2086E"/>
    <w:rsid w:val="00B23D50"/>
    <w:rsid w:val="00B2488D"/>
    <w:rsid w:val="00B25418"/>
    <w:rsid w:val="00B25F4B"/>
    <w:rsid w:val="00B267F4"/>
    <w:rsid w:val="00B2779D"/>
    <w:rsid w:val="00B30751"/>
    <w:rsid w:val="00B32387"/>
    <w:rsid w:val="00B32BAC"/>
    <w:rsid w:val="00B33526"/>
    <w:rsid w:val="00B33816"/>
    <w:rsid w:val="00B34326"/>
    <w:rsid w:val="00B34B4C"/>
    <w:rsid w:val="00B34E05"/>
    <w:rsid w:val="00B34E24"/>
    <w:rsid w:val="00B35341"/>
    <w:rsid w:val="00B355C5"/>
    <w:rsid w:val="00B356FF"/>
    <w:rsid w:val="00B36CF2"/>
    <w:rsid w:val="00B3743F"/>
    <w:rsid w:val="00B37BC5"/>
    <w:rsid w:val="00B415F9"/>
    <w:rsid w:val="00B416FA"/>
    <w:rsid w:val="00B42292"/>
    <w:rsid w:val="00B42CB3"/>
    <w:rsid w:val="00B43305"/>
    <w:rsid w:val="00B4331F"/>
    <w:rsid w:val="00B43F74"/>
    <w:rsid w:val="00B44154"/>
    <w:rsid w:val="00B44E8D"/>
    <w:rsid w:val="00B4530C"/>
    <w:rsid w:val="00B45346"/>
    <w:rsid w:val="00B46BCD"/>
    <w:rsid w:val="00B46C32"/>
    <w:rsid w:val="00B46D04"/>
    <w:rsid w:val="00B47CDB"/>
    <w:rsid w:val="00B50F18"/>
    <w:rsid w:val="00B52F7B"/>
    <w:rsid w:val="00B53FC5"/>
    <w:rsid w:val="00B5499C"/>
    <w:rsid w:val="00B55C73"/>
    <w:rsid w:val="00B61B7E"/>
    <w:rsid w:val="00B62467"/>
    <w:rsid w:val="00B636DC"/>
    <w:rsid w:val="00B678FC"/>
    <w:rsid w:val="00B72129"/>
    <w:rsid w:val="00B72932"/>
    <w:rsid w:val="00B750BD"/>
    <w:rsid w:val="00B751AF"/>
    <w:rsid w:val="00B76740"/>
    <w:rsid w:val="00B81A1F"/>
    <w:rsid w:val="00B82E9D"/>
    <w:rsid w:val="00B84BFF"/>
    <w:rsid w:val="00B85459"/>
    <w:rsid w:val="00B857A4"/>
    <w:rsid w:val="00B86126"/>
    <w:rsid w:val="00B8786D"/>
    <w:rsid w:val="00B90377"/>
    <w:rsid w:val="00B90ACE"/>
    <w:rsid w:val="00B9113F"/>
    <w:rsid w:val="00B929F6"/>
    <w:rsid w:val="00B92D98"/>
    <w:rsid w:val="00B95724"/>
    <w:rsid w:val="00B9754E"/>
    <w:rsid w:val="00BA02E6"/>
    <w:rsid w:val="00BA0D93"/>
    <w:rsid w:val="00BA2D87"/>
    <w:rsid w:val="00BA3A51"/>
    <w:rsid w:val="00BA4A0B"/>
    <w:rsid w:val="00BA652A"/>
    <w:rsid w:val="00BA7120"/>
    <w:rsid w:val="00BA7A74"/>
    <w:rsid w:val="00BA7C2F"/>
    <w:rsid w:val="00BB1D0D"/>
    <w:rsid w:val="00BB4D7C"/>
    <w:rsid w:val="00BB61B9"/>
    <w:rsid w:val="00BB6E86"/>
    <w:rsid w:val="00BB7658"/>
    <w:rsid w:val="00BB7D91"/>
    <w:rsid w:val="00BC0249"/>
    <w:rsid w:val="00BC0280"/>
    <w:rsid w:val="00BC422F"/>
    <w:rsid w:val="00BC5773"/>
    <w:rsid w:val="00BC6200"/>
    <w:rsid w:val="00BC7FC2"/>
    <w:rsid w:val="00BD0121"/>
    <w:rsid w:val="00BD1C76"/>
    <w:rsid w:val="00BD3ED4"/>
    <w:rsid w:val="00BD41EE"/>
    <w:rsid w:val="00BD53C4"/>
    <w:rsid w:val="00BE00D5"/>
    <w:rsid w:val="00BE1E85"/>
    <w:rsid w:val="00BE223D"/>
    <w:rsid w:val="00BE409C"/>
    <w:rsid w:val="00BF3390"/>
    <w:rsid w:val="00BF3FE1"/>
    <w:rsid w:val="00BF740A"/>
    <w:rsid w:val="00BF7449"/>
    <w:rsid w:val="00C01642"/>
    <w:rsid w:val="00C023C5"/>
    <w:rsid w:val="00C0396A"/>
    <w:rsid w:val="00C0561A"/>
    <w:rsid w:val="00C07605"/>
    <w:rsid w:val="00C10975"/>
    <w:rsid w:val="00C110EE"/>
    <w:rsid w:val="00C1144E"/>
    <w:rsid w:val="00C114CF"/>
    <w:rsid w:val="00C11809"/>
    <w:rsid w:val="00C1303A"/>
    <w:rsid w:val="00C131B3"/>
    <w:rsid w:val="00C1385A"/>
    <w:rsid w:val="00C141C7"/>
    <w:rsid w:val="00C1424C"/>
    <w:rsid w:val="00C160A4"/>
    <w:rsid w:val="00C16CB9"/>
    <w:rsid w:val="00C218D0"/>
    <w:rsid w:val="00C21A15"/>
    <w:rsid w:val="00C2775C"/>
    <w:rsid w:val="00C27CFD"/>
    <w:rsid w:val="00C27F2B"/>
    <w:rsid w:val="00C30611"/>
    <w:rsid w:val="00C30F12"/>
    <w:rsid w:val="00C316A5"/>
    <w:rsid w:val="00C349D5"/>
    <w:rsid w:val="00C34B80"/>
    <w:rsid w:val="00C370A2"/>
    <w:rsid w:val="00C375F9"/>
    <w:rsid w:val="00C4019A"/>
    <w:rsid w:val="00C4225F"/>
    <w:rsid w:val="00C45DF9"/>
    <w:rsid w:val="00C477C5"/>
    <w:rsid w:val="00C50FAD"/>
    <w:rsid w:val="00C51171"/>
    <w:rsid w:val="00C5483E"/>
    <w:rsid w:val="00C54D39"/>
    <w:rsid w:val="00C55931"/>
    <w:rsid w:val="00C621F6"/>
    <w:rsid w:val="00C62334"/>
    <w:rsid w:val="00C63433"/>
    <w:rsid w:val="00C64A35"/>
    <w:rsid w:val="00C736E7"/>
    <w:rsid w:val="00C74D58"/>
    <w:rsid w:val="00C76B9C"/>
    <w:rsid w:val="00C76DCC"/>
    <w:rsid w:val="00C77AFF"/>
    <w:rsid w:val="00C82B5A"/>
    <w:rsid w:val="00C835F8"/>
    <w:rsid w:val="00C83CA0"/>
    <w:rsid w:val="00C83FC9"/>
    <w:rsid w:val="00C862AA"/>
    <w:rsid w:val="00C90251"/>
    <w:rsid w:val="00C90473"/>
    <w:rsid w:val="00C90514"/>
    <w:rsid w:val="00C906BA"/>
    <w:rsid w:val="00C9222D"/>
    <w:rsid w:val="00C962EF"/>
    <w:rsid w:val="00C97618"/>
    <w:rsid w:val="00C97619"/>
    <w:rsid w:val="00CA0E93"/>
    <w:rsid w:val="00CA38B6"/>
    <w:rsid w:val="00CA406E"/>
    <w:rsid w:val="00CA59B1"/>
    <w:rsid w:val="00CB171E"/>
    <w:rsid w:val="00CB420D"/>
    <w:rsid w:val="00CB680F"/>
    <w:rsid w:val="00CB7405"/>
    <w:rsid w:val="00CB7988"/>
    <w:rsid w:val="00CC1A47"/>
    <w:rsid w:val="00CC1BE8"/>
    <w:rsid w:val="00CC278B"/>
    <w:rsid w:val="00CC72DA"/>
    <w:rsid w:val="00CD0B6F"/>
    <w:rsid w:val="00CD1D64"/>
    <w:rsid w:val="00CD23B4"/>
    <w:rsid w:val="00CD302A"/>
    <w:rsid w:val="00CD37EF"/>
    <w:rsid w:val="00CD4582"/>
    <w:rsid w:val="00CE0325"/>
    <w:rsid w:val="00CE109C"/>
    <w:rsid w:val="00CE1623"/>
    <w:rsid w:val="00CE19E3"/>
    <w:rsid w:val="00CE3B84"/>
    <w:rsid w:val="00CE3C19"/>
    <w:rsid w:val="00CE5E63"/>
    <w:rsid w:val="00CE7944"/>
    <w:rsid w:val="00CF234C"/>
    <w:rsid w:val="00CF2EF3"/>
    <w:rsid w:val="00CF49A0"/>
    <w:rsid w:val="00CF4E00"/>
    <w:rsid w:val="00D047BE"/>
    <w:rsid w:val="00D04CA5"/>
    <w:rsid w:val="00D04CB0"/>
    <w:rsid w:val="00D05323"/>
    <w:rsid w:val="00D0638C"/>
    <w:rsid w:val="00D06CEF"/>
    <w:rsid w:val="00D10A4B"/>
    <w:rsid w:val="00D11BC5"/>
    <w:rsid w:val="00D134E8"/>
    <w:rsid w:val="00D16207"/>
    <w:rsid w:val="00D2017D"/>
    <w:rsid w:val="00D20DE8"/>
    <w:rsid w:val="00D2151B"/>
    <w:rsid w:val="00D22007"/>
    <w:rsid w:val="00D2794A"/>
    <w:rsid w:val="00D33559"/>
    <w:rsid w:val="00D337BF"/>
    <w:rsid w:val="00D342A5"/>
    <w:rsid w:val="00D378A9"/>
    <w:rsid w:val="00D43677"/>
    <w:rsid w:val="00D44D8C"/>
    <w:rsid w:val="00D47C05"/>
    <w:rsid w:val="00D503C5"/>
    <w:rsid w:val="00D50675"/>
    <w:rsid w:val="00D51293"/>
    <w:rsid w:val="00D5129E"/>
    <w:rsid w:val="00D516A2"/>
    <w:rsid w:val="00D51E2A"/>
    <w:rsid w:val="00D5234E"/>
    <w:rsid w:val="00D529B1"/>
    <w:rsid w:val="00D52B7B"/>
    <w:rsid w:val="00D542A9"/>
    <w:rsid w:val="00D56CB0"/>
    <w:rsid w:val="00D57F4D"/>
    <w:rsid w:val="00D57F58"/>
    <w:rsid w:val="00D62991"/>
    <w:rsid w:val="00D62EDE"/>
    <w:rsid w:val="00D653AE"/>
    <w:rsid w:val="00D6562D"/>
    <w:rsid w:val="00D65AB0"/>
    <w:rsid w:val="00D65DF9"/>
    <w:rsid w:val="00D65F09"/>
    <w:rsid w:val="00D70B46"/>
    <w:rsid w:val="00D73B62"/>
    <w:rsid w:val="00D73C50"/>
    <w:rsid w:val="00D74256"/>
    <w:rsid w:val="00D74CB9"/>
    <w:rsid w:val="00D751A4"/>
    <w:rsid w:val="00D75E4B"/>
    <w:rsid w:val="00D85433"/>
    <w:rsid w:val="00D855A4"/>
    <w:rsid w:val="00D8672E"/>
    <w:rsid w:val="00D87F7E"/>
    <w:rsid w:val="00D9270D"/>
    <w:rsid w:val="00D92D42"/>
    <w:rsid w:val="00D92FDD"/>
    <w:rsid w:val="00D9396B"/>
    <w:rsid w:val="00D93CEB"/>
    <w:rsid w:val="00D95731"/>
    <w:rsid w:val="00D967C3"/>
    <w:rsid w:val="00D97272"/>
    <w:rsid w:val="00DA0E8D"/>
    <w:rsid w:val="00DA21AA"/>
    <w:rsid w:val="00DA5619"/>
    <w:rsid w:val="00DA6707"/>
    <w:rsid w:val="00DA689A"/>
    <w:rsid w:val="00DA70B6"/>
    <w:rsid w:val="00DA7B80"/>
    <w:rsid w:val="00DA7BD3"/>
    <w:rsid w:val="00DB12B5"/>
    <w:rsid w:val="00DB16C5"/>
    <w:rsid w:val="00DB28AA"/>
    <w:rsid w:val="00DB35D7"/>
    <w:rsid w:val="00DB56C0"/>
    <w:rsid w:val="00DB56CC"/>
    <w:rsid w:val="00DB5CC7"/>
    <w:rsid w:val="00DB6D0F"/>
    <w:rsid w:val="00DB72C2"/>
    <w:rsid w:val="00DB76FA"/>
    <w:rsid w:val="00DC1057"/>
    <w:rsid w:val="00DC18D5"/>
    <w:rsid w:val="00DC1918"/>
    <w:rsid w:val="00DC1D90"/>
    <w:rsid w:val="00DC20BE"/>
    <w:rsid w:val="00DC5558"/>
    <w:rsid w:val="00DC5B8F"/>
    <w:rsid w:val="00DD0155"/>
    <w:rsid w:val="00DD4EA2"/>
    <w:rsid w:val="00DD51CF"/>
    <w:rsid w:val="00DD54C4"/>
    <w:rsid w:val="00DE2E84"/>
    <w:rsid w:val="00DE412B"/>
    <w:rsid w:val="00DE535D"/>
    <w:rsid w:val="00DE74B6"/>
    <w:rsid w:val="00DF0409"/>
    <w:rsid w:val="00DF163D"/>
    <w:rsid w:val="00DF324F"/>
    <w:rsid w:val="00DF45A0"/>
    <w:rsid w:val="00DF6A5E"/>
    <w:rsid w:val="00DF6CA2"/>
    <w:rsid w:val="00DF7883"/>
    <w:rsid w:val="00E028E5"/>
    <w:rsid w:val="00E031CF"/>
    <w:rsid w:val="00E05096"/>
    <w:rsid w:val="00E070B9"/>
    <w:rsid w:val="00E116D8"/>
    <w:rsid w:val="00E1180E"/>
    <w:rsid w:val="00E11F8B"/>
    <w:rsid w:val="00E13FD3"/>
    <w:rsid w:val="00E16E30"/>
    <w:rsid w:val="00E20680"/>
    <w:rsid w:val="00E21759"/>
    <w:rsid w:val="00E2200B"/>
    <w:rsid w:val="00E227D4"/>
    <w:rsid w:val="00E22F01"/>
    <w:rsid w:val="00E25402"/>
    <w:rsid w:val="00E275FA"/>
    <w:rsid w:val="00E27E7B"/>
    <w:rsid w:val="00E30AC7"/>
    <w:rsid w:val="00E34AED"/>
    <w:rsid w:val="00E35883"/>
    <w:rsid w:val="00E4148F"/>
    <w:rsid w:val="00E4358F"/>
    <w:rsid w:val="00E44A35"/>
    <w:rsid w:val="00E4510C"/>
    <w:rsid w:val="00E456F5"/>
    <w:rsid w:val="00E46FBD"/>
    <w:rsid w:val="00E478AC"/>
    <w:rsid w:val="00E47A25"/>
    <w:rsid w:val="00E50D4B"/>
    <w:rsid w:val="00E5798C"/>
    <w:rsid w:val="00E57FBB"/>
    <w:rsid w:val="00E604D7"/>
    <w:rsid w:val="00E60937"/>
    <w:rsid w:val="00E60AE1"/>
    <w:rsid w:val="00E60BB7"/>
    <w:rsid w:val="00E60ED8"/>
    <w:rsid w:val="00E624AD"/>
    <w:rsid w:val="00E6507F"/>
    <w:rsid w:val="00E65D2E"/>
    <w:rsid w:val="00E674DF"/>
    <w:rsid w:val="00E67602"/>
    <w:rsid w:val="00E67F0F"/>
    <w:rsid w:val="00E700EE"/>
    <w:rsid w:val="00E70B41"/>
    <w:rsid w:val="00E70C3D"/>
    <w:rsid w:val="00E71F2F"/>
    <w:rsid w:val="00E726B3"/>
    <w:rsid w:val="00E7384E"/>
    <w:rsid w:val="00E73D8A"/>
    <w:rsid w:val="00E746A1"/>
    <w:rsid w:val="00E80C90"/>
    <w:rsid w:val="00E80CDB"/>
    <w:rsid w:val="00E81609"/>
    <w:rsid w:val="00E82961"/>
    <w:rsid w:val="00E835BE"/>
    <w:rsid w:val="00E8394E"/>
    <w:rsid w:val="00E87A63"/>
    <w:rsid w:val="00E907C9"/>
    <w:rsid w:val="00E92DFE"/>
    <w:rsid w:val="00E93E7B"/>
    <w:rsid w:val="00E96DCB"/>
    <w:rsid w:val="00EA1B51"/>
    <w:rsid w:val="00EA1E82"/>
    <w:rsid w:val="00EA3A35"/>
    <w:rsid w:val="00EA4075"/>
    <w:rsid w:val="00EA507A"/>
    <w:rsid w:val="00EB0FCB"/>
    <w:rsid w:val="00EB185E"/>
    <w:rsid w:val="00EB5285"/>
    <w:rsid w:val="00EB61A7"/>
    <w:rsid w:val="00EC1045"/>
    <w:rsid w:val="00EC4298"/>
    <w:rsid w:val="00EC4488"/>
    <w:rsid w:val="00EC5479"/>
    <w:rsid w:val="00EC6C1E"/>
    <w:rsid w:val="00ED0DED"/>
    <w:rsid w:val="00ED1A56"/>
    <w:rsid w:val="00ED3B3C"/>
    <w:rsid w:val="00ED5AA1"/>
    <w:rsid w:val="00ED611D"/>
    <w:rsid w:val="00ED6378"/>
    <w:rsid w:val="00ED6EE0"/>
    <w:rsid w:val="00ED76C6"/>
    <w:rsid w:val="00EE05F8"/>
    <w:rsid w:val="00EE1A82"/>
    <w:rsid w:val="00EE1B0B"/>
    <w:rsid w:val="00EE1E43"/>
    <w:rsid w:val="00EE2B58"/>
    <w:rsid w:val="00EE4793"/>
    <w:rsid w:val="00EE5AF0"/>
    <w:rsid w:val="00EE65AB"/>
    <w:rsid w:val="00EE7266"/>
    <w:rsid w:val="00EF192C"/>
    <w:rsid w:val="00EF20E1"/>
    <w:rsid w:val="00EF2725"/>
    <w:rsid w:val="00EF273C"/>
    <w:rsid w:val="00EF3C21"/>
    <w:rsid w:val="00EF4854"/>
    <w:rsid w:val="00EF4C79"/>
    <w:rsid w:val="00EF50DE"/>
    <w:rsid w:val="00EF6306"/>
    <w:rsid w:val="00EF7368"/>
    <w:rsid w:val="00F0114C"/>
    <w:rsid w:val="00F02EF9"/>
    <w:rsid w:val="00F03FF8"/>
    <w:rsid w:val="00F046AD"/>
    <w:rsid w:val="00F0727D"/>
    <w:rsid w:val="00F10343"/>
    <w:rsid w:val="00F108BC"/>
    <w:rsid w:val="00F11BBF"/>
    <w:rsid w:val="00F1290A"/>
    <w:rsid w:val="00F13562"/>
    <w:rsid w:val="00F13F47"/>
    <w:rsid w:val="00F161C0"/>
    <w:rsid w:val="00F162EC"/>
    <w:rsid w:val="00F16329"/>
    <w:rsid w:val="00F1799E"/>
    <w:rsid w:val="00F200F2"/>
    <w:rsid w:val="00F213F4"/>
    <w:rsid w:val="00F217AF"/>
    <w:rsid w:val="00F23A34"/>
    <w:rsid w:val="00F253BD"/>
    <w:rsid w:val="00F25DDA"/>
    <w:rsid w:val="00F2666D"/>
    <w:rsid w:val="00F2755B"/>
    <w:rsid w:val="00F31E50"/>
    <w:rsid w:val="00F31F9C"/>
    <w:rsid w:val="00F32A88"/>
    <w:rsid w:val="00F3583C"/>
    <w:rsid w:val="00F35C52"/>
    <w:rsid w:val="00F37EA8"/>
    <w:rsid w:val="00F41242"/>
    <w:rsid w:val="00F41F89"/>
    <w:rsid w:val="00F439F5"/>
    <w:rsid w:val="00F442E7"/>
    <w:rsid w:val="00F44654"/>
    <w:rsid w:val="00F44AAA"/>
    <w:rsid w:val="00F45329"/>
    <w:rsid w:val="00F45721"/>
    <w:rsid w:val="00F46C53"/>
    <w:rsid w:val="00F50E8D"/>
    <w:rsid w:val="00F55993"/>
    <w:rsid w:val="00F564B1"/>
    <w:rsid w:val="00F57540"/>
    <w:rsid w:val="00F579F1"/>
    <w:rsid w:val="00F623E4"/>
    <w:rsid w:val="00F6337F"/>
    <w:rsid w:val="00F63A7E"/>
    <w:rsid w:val="00F65255"/>
    <w:rsid w:val="00F65A21"/>
    <w:rsid w:val="00F72BB3"/>
    <w:rsid w:val="00F72FA7"/>
    <w:rsid w:val="00F751F8"/>
    <w:rsid w:val="00F7605A"/>
    <w:rsid w:val="00F765BF"/>
    <w:rsid w:val="00F800B3"/>
    <w:rsid w:val="00F802AF"/>
    <w:rsid w:val="00F80493"/>
    <w:rsid w:val="00F80F3F"/>
    <w:rsid w:val="00F81A6C"/>
    <w:rsid w:val="00F849BA"/>
    <w:rsid w:val="00F86898"/>
    <w:rsid w:val="00F86E02"/>
    <w:rsid w:val="00F90136"/>
    <w:rsid w:val="00F90287"/>
    <w:rsid w:val="00F903D7"/>
    <w:rsid w:val="00F912F9"/>
    <w:rsid w:val="00F94F83"/>
    <w:rsid w:val="00FA030E"/>
    <w:rsid w:val="00FA3A76"/>
    <w:rsid w:val="00FA3EF4"/>
    <w:rsid w:val="00FA48E7"/>
    <w:rsid w:val="00FA4DDD"/>
    <w:rsid w:val="00FA6496"/>
    <w:rsid w:val="00FA7001"/>
    <w:rsid w:val="00FA72FE"/>
    <w:rsid w:val="00FA76D7"/>
    <w:rsid w:val="00FA7964"/>
    <w:rsid w:val="00FA7D9B"/>
    <w:rsid w:val="00FB02CC"/>
    <w:rsid w:val="00FB07F1"/>
    <w:rsid w:val="00FB10BB"/>
    <w:rsid w:val="00FB1CA1"/>
    <w:rsid w:val="00FB2F02"/>
    <w:rsid w:val="00FB3A14"/>
    <w:rsid w:val="00FB5213"/>
    <w:rsid w:val="00FB6BF7"/>
    <w:rsid w:val="00FB7591"/>
    <w:rsid w:val="00FC0442"/>
    <w:rsid w:val="00FC63BC"/>
    <w:rsid w:val="00FC67EF"/>
    <w:rsid w:val="00FC7808"/>
    <w:rsid w:val="00FC7DD7"/>
    <w:rsid w:val="00FD15EC"/>
    <w:rsid w:val="00FD1F06"/>
    <w:rsid w:val="00FD24D9"/>
    <w:rsid w:val="00FD45FF"/>
    <w:rsid w:val="00FD47AB"/>
    <w:rsid w:val="00FD5138"/>
    <w:rsid w:val="00FD6CC9"/>
    <w:rsid w:val="00FE04DF"/>
    <w:rsid w:val="00FE2BC5"/>
    <w:rsid w:val="00FE4948"/>
    <w:rsid w:val="00FE4CB1"/>
    <w:rsid w:val="00FE76E6"/>
    <w:rsid w:val="00FE79F5"/>
    <w:rsid w:val="00FF17B5"/>
    <w:rsid w:val="00FF2C55"/>
    <w:rsid w:val="00FF4727"/>
    <w:rsid w:val="00FF796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0E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46C32"/>
    <w:rPr>
      <w:rFonts w:ascii="Lucida Grande" w:hAnsi="Lucida Grande" w:cs="Lucida Grande"/>
      <w:sz w:val="18"/>
      <w:szCs w:val="18"/>
    </w:rPr>
  </w:style>
  <w:style w:type="character" w:customStyle="1" w:styleId="BalloonTextChar">
    <w:name w:val="Balloon Text Char"/>
    <w:basedOn w:val="DefaultParagraphFont"/>
    <w:uiPriority w:val="99"/>
    <w:semiHidden/>
    <w:rsid w:val="001F5D10"/>
    <w:rPr>
      <w:rFonts w:ascii="Lucida Grande" w:hAnsi="Lucida Grande"/>
      <w:sz w:val="18"/>
      <w:szCs w:val="18"/>
    </w:rPr>
  </w:style>
  <w:style w:type="character" w:customStyle="1" w:styleId="BalloonTextChar0">
    <w:name w:val="Balloon Text Char"/>
    <w:basedOn w:val="DefaultParagraphFont"/>
    <w:uiPriority w:val="99"/>
    <w:semiHidden/>
    <w:rsid w:val="001241A2"/>
    <w:rPr>
      <w:rFonts w:ascii="Lucida Grande" w:hAnsi="Lucida Grande"/>
      <w:sz w:val="18"/>
      <w:szCs w:val="18"/>
    </w:rPr>
  </w:style>
  <w:style w:type="paragraph" w:styleId="Header">
    <w:name w:val="header"/>
    <w:basedOn w:val="Normal"/>
    <w:link w:val="HeaderChar"/>
    <w:uiPriority w:val="99"/>
    <w:semiHidden/>
    <w:unhideWhenUsed/>
    <w:rsid w:val="008103A6"/>
    <w:pPr>
      <w:tabs>
        <w:tab w:val="center" w:pos="4320"/>
        <w:tab w:val="right" w:pos="8640"/>
      </w:tabs>
    </w:pPr>
  </w:style>
  <w:style w:type="character" w:customStyle="1" w:styleId="HeaderChar">
    <w:name w:val="Header Char"/>
    <w:basedOn w:val="DefaultParagraphFont"/>
    <w:link w:val="Header"/>
    <w:uiPriority w:val="99"/>
    <w:semiHidden/>
    <w:rsid w:val="008103A6"/>
    <w:rPr>
      <w:lang w:val="en-AU"/>
    </w:rPr>
  </w:style>
  <w:style w:type="paragraph" w:styleId="Footer">
    <w:name w:val="footer"/>
    <w:basedOn w:val="Normal"/>
    <w:link w:val="FooterChar"/>
    <w:unhideWhenUsed/>
    <w:rsid w:val="008103A6"/>
    <w:pPr>
      <w:tabs>
        <w:tab w:val="center" w:pos="4320"/>
        <w:tab w:val="right" w:pos="8640"/>
      </w:tabs>
    </w:pPr>
  </w:style>
  <w:style w:type="character" w:customStyle="1" w:styleId="FooterChar">
    <w:name w:val="Footer Char"/>
    <w:basedOn w:val="DefaultParagraphFont"/>
    <w:link w:val="Footer"/>
    <w:rsid w:val="008103A6"/>
    <w:rPr>
      <w:lang w:val="en-AU"/>
    </w:rPr>
  </w:style>
  <w:style w:type="paragraph" w:styleId="FootnoteText">
    <w:name w:val="footnote text"/>
    <w:aliases w:val=" Char Char, Char"/>
    <w:basedOn w:val="Normal"/>
    <w:link w:val="FootnoteTextChar"/>
    <w:unhideWhenUsed/>
    <w:rsid w:val="00A300D4"/>
  </w:style>
  <w:style w:type="character" w:customStyle="1" w:styleId="FootnoteTextChar">
    <w:name w:val="Footnote Text Char"/>
    <w:aliases w:val=" Char Char Char, Char Char1"/>
    <w:basedOn w:val="DefaultParagraphFont"/>
    <w:link w:val="FootnoteText"/>
    <w:rsid w:val="00A300D4"/>
    <w:rPr>
      <w:lang w:val="en-AU"/>
    </w:rPr>
  </w:style>
  <w:style w:type="character" w:styleId="FootnoteReference">
    <w:name w:val="footnote reference"/>
    <w:basedOn w:val="DefaultParagraphFont"/>
    <w:unhideWhenUsed/>
    <w:rsid w:val="00A300D4"/>
    <w:rPr>
      <w:vertAlign w:val="superscript"/>
    </w:rPr>
  </w:style>
  <w:style w:type="character" w:styleId="Hyperlink">
    <w:name w:val="Hyperlink"/>
    <w:basedOn w:val="DefaultParagraphFont"/>
    <w:uiPriority w:val="99"/>
    <w:unhideWhenUsed/>
    <w:rsid w:val="000B1632"/>
    <w:rPr>
      <w:color w:val="0000FF" w:themeColor="hyperlink"/>
      <w:u w:val="single"/>
    </w:rPr>
  </w:style>
  <w:style w:type="character" w:styleId="PageNumber">
    <w:name w:val="page number"/>
    <w:basedOn w:val="DefaultParagraphFont"/>
    <w:unhideWhenUsed/>
    <w:rsid w:val="00D378A9"/>
  </w:style>
  <w:style w:type="paragraph" w:styleId="ListParagraph">
    <w:name w:val="List Paragraph"/>
    <w:basedOn w:val="Normal"/>
    <w:uiPriority w:val="34"/>
    <w:qFormat/>
    <w:rsid w:val="00AC35EC"/>
    <w:pPr>
      <w:ind w:left="720"/>
      <w:contextualSpacing/>
    </w:pPr>
  </w:style>
  <w:style w:type="character" w:styleId="FollowedHyperlink">
    <w:name w:val="FollowedHyperlink"/>
    <w:basedOn w:val="DefaultParagraphFont"/>
    <w:rsid w:val="008F2962"/>
    <w:rPr>
      <w:color w:val="800080" w:themeColor="followedHyperlink"/>
      <w:u w:val="single"/>
    </w:rPr>
  </w:style>
  <w:style w:type="character" w:customStyle="1" w:styleId="BalloonTextChar1">
    <w:name w:val="Balloon Text Char1"/>
    <w:basedOn w:val="DefaultParagraphFont"/>
    <w:link w:val="BalloonText"/>
    <w:rsid w:val="00B46C32"/>
    <w:rPr>
      <w:rFonts w:ascii="Lucida Grande" w:hAnsi="Lucida Grande" w:cs="Lucida Grande"/>
      <w:sz w:val="18"/>
      <w:szCs w:val="18"/>
      <w:lang w:val="en-AU"/>
    </w:rPr>
  </w:style>
  <w:style w:type="character" w:styleId="CommentReference">
    <w:name w:val="annotation reference"/>
    <w:basedOn w:val="DefaultParagraphFont"/>
    <w:rsid w:val="009767C8"/>
    <w:rPr>
      <w:sz w:val="18"/>
      <w:szCs w:val="18"/>
    </w:rPr>
  </w:style>
  <w:style w:type="paragraph" w:styleId="CommentText">
    <w:name w:val="annotation text"/>
    <w:basedOn w:val="Normal"/>
    <w:link w:val="CommentTextChar"/>
    <w:rsid w:val="009767C8"/>
  </w:style>
  <w:style w:type="character" w:customStyle="1" w:styleId="CommentTextChar">
    <w:name w:val="Comment Text Char"/>
    <w:basedOn w:val="DefaultParagraphFont"/>
    <w:link w:val="CommentText"/>
    <w:rsid w:val="009767C8"/>
  </w:style>
  <w:style w:type="paragraph" w:styleId="CommentSubject">
    <w:name w:val="annotation subject"/>
    <w:basedOn w:val="CommentText"/>
    <w:next w:val="CommentText"/>
    <w:link w:val="CommentSubjectChar"/>
    <w:rsid w:val="009767C8"/>
    <w:rPr>
      <w:b/>
      <w:bCs/>
      <w:sz w:val="20"/>
      <w:szCs w:val="20"/>
    </w:rPr>
  </w:style>
  <w:style w:type="character" w:customStyle="1" w:styleId="CommentSubjectChar">
    <w:name w:val="Comment Subject Char"/>
    <w:basedOn w:val="CommentTextChar"/>
    <w:link w:val="CommentSubject"/>
    <w:rsid w:val="00976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economics.org/publications/entry/growth-isnt-work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tt-ludlam.greensmps.org.au/sites/default/files/bike_vision_greens_2029_perth_bike_plan_smal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cc.ch/publications_and_data/publications_and_data_reports.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otprintnetwork.org/en/index.php/GFN/" TargetMode="External"/><Relationship Id="rId4" Type="http://schemas.microsoft.com/office/2007/relationships/stylesWithEffects" Target="stylesWithEffects.xml"/><Relationship Id="rId9" Type="http://schemas.openxmlformats.org/officeDocument/2006/relationships/hyperlink" Target="http://papers.ssrn.com/sol3/papers.cfm?abstract_id=19410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7A6D-97B5-49DA-AD2D-014FC4DE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13</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40004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Kirk</dc:creator>
  <cp:keywords/>
  <cp:lastModifiedBy>Samuel Alexander Kirk</cp:lastModifiedBy>
  <cp:revision>7</cp:revision>
  <cp:lastPrinted>2012-11-25T20:01:00Z</cp:lastPrinted>
  <dcterms:created xsi:type="dcterms:W3CDTF">2014-08-11T07:50:00Z</dcterms:created>
  <dcterms:modified xsi:type="dcterms:W3CDTF">2016-03-10T05:29:00Z</dcterms:modified>
</cp:coreProperties>
</file>